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70"/>
        <w:gridCol w:w="3071"/>
        <w:gridCol w:w="3071"/>
      </w:tblGrid>
      <w:tr w:rsidR="00C650EC" w14:paraId="70D9F872" w14:textId="77777777" w:rsidTr="00EB2D9D">
        <w:tc>
          <w:tcPr>
            <w:tcW w:w="3070" w:type="dxa"/>
          </w:tcPr>
          <w:p w14:paraId="5F2B9584" w14:textId="77777777" w:rsidR="00C650EC" w:rsidRDefault="00C650EC" w:rsidP="00B91E7C">
            <w:pPr>
              <w:jc w:val="both"/>
              <w:rPr>
                <w:b/>
                <w:color w:val="FF0000"/>
                <w:sz w:val="28"/>
                <w:szCs w:val="28"/>
              </w:rPr>
            </w:pPr>
          </w:p>
          <w:p w14:paraId="2613D9F2" w14:textId="77777777" w:rsidR="00C650EC" w:rsidRDefault="00C650EC" w:rsidP="00B91E7C">
            <w:pPr>
              <w:jc w:val="both"/>
              <w:rPr>
                <w:b/>
                <w:color w:val="FF0000"/>
                <w:sz w:val="28"/>
                <w:szCs w:val="28"/>
              </w:rPr>
            </w:pPr>
            <w:r w:rsidRPr="004B39F3">
              <w:rPr>
                <w:noProof/>
                <w:lang w:eastAsia="fr-FR"/>
              </w:rPr>
              <w:drawing>
                <wp:anchor distT="0" distB="0" distL="114300" distR="114300" simplePos="0" relativeHeight="251659264" behindDoc="0" locked="0" layoutInCell="1" allowOverlap="1" wp14:anchorId="43E15A37" wp14:editId="374EB883">
                  <wp:simplePos x="0" y="0"/>
                  <wp:positionH relativeFrom="page">
                    <wp:posOffset>175260</wp:posOffset>
                  </wp:positionH>
                  <wp:positionV relativeFrom="page">
                    <wp:posOffset>295910</wp:posOffset>
                  </wp:positionV>
                  <wp:extent cx="1562100" cy="509905"/>
                  <wp:effectExtent l="0" t="0" r="0" b="4445"/>
                  <wp:wrapNone/>
                  <wp:docPr id="10" name="Image 2" descr="logo_b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bpi.jpg"/>
                          <pic:cNvPicPr>
                            <a:picLocks noChangeAspect="1" noChangeArrowheads="1"/>
                          </pic:cNvPicPr>
                        </pic:nvPicPr>
                        <pic:blipFill rotWithShape="1">
                          <a:blip r:embed="rId9" cstate="print"/>
                          <a:srcRect l="12346" t="25247" r="12346" b="22518"/>
                          <a:stretch/>
                        </pic:blipFill>
                        <pic:spPr bwMode="auto">
                          <a:xfrm>
                            <a:off x="0" y="0"/>
                            <a:ext cx="1562100" cy="509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9CEF74" w14:textId="77777777" w:rsidR="00C650EC" w:rsidRDefault="00C650EC" w:rsidP="00B91E7C">
            <w:pPr>
              <w:jc w:val="both"/>
              <w:rPr>
                <w:b/>
                <w:color w:val="FF0000"/>
                <w:sz w:val="28"/>
                <w:szCs w:val="28"/>
              </w:rPr>
            </w:pPr>
          </w:p>
        </w:tc>
        <w:tc>
          <w:tcPr>
            <w:tcW w:w="3071" w:type="dxa"/>
          </w:tcPr>
          <w:p w14:paraId="399B2D7A" w14:textId="77777777" w:rsidR="00C650EC" w:rsidRDefault="00C650EC" w:rsidP="00B91E7C">
            <w:pPr>
              <w:jc w:val="both"/>
              <w:rPr>
                <w:b/>
                <w:color w:val="FF0000"/>
                <w:sz w:val="28"/>
                <w:szCs w:val="28"/>
              </w:rPr>
            </w:pPr>
            <w:r>
              <w:rPr>
                <w:noProof/>
                <w:lang w:eastAsia="fr-FR"/>
              </w:rPr>
              <w:drawing>
                <wp:anchor distT="0" distB="0" distL="114300" distR="114300" simplePos="0" relativeHeight="251661312" behindDoc="0" locked="0" layoutInCell="1" allowOverlap="1" wp14:anchorId="62094CD5" wp14:editId="19D58004">
                  <wp:simplePos x="0" y="0"/>
                  <wp:positionH relativeFrom="column">
                    <wp:posOffset>17780</wp:posOffset>
                  </wp:positionH>
                  <wp:positionV relativeFrom="paragraph">
                    <wp:posOffset>334010</wp:posOffset>
                  </wp:positionV>
                  <wp:extent cx="1677035" cy="414020"/>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677035" cy="414020"/>
                          </a:xfrm>
                          <a:prstGeom prst="rect">
                            <a:avLst/>
                          </a:prstGeom>
                        </pic:spPr>
                      </pic:pic>
                    </a:graphicData>
                  </a:graphic>
                  <wp14:sizeRelH relativeFrom="page">
                    <wp14:pctWidth>0</wp14:pctWidth>
                  </wp14:sizeRelH>
                  <wp14:sizeRelV relativeFrom="page">
                    <wp14:pctHeight>0</wp14:pctHeight>
                  </wp14:sizeRelV>
                </wp:anchor>
              </w:drawing>
            </w:r>
          </w:p>
        </w:tc>
        <w:tc>
          <w:tcPr>
            <w:tcW w:w="3071" w:type="dxa"/>
          </w:tcPr>
          <w:p w14:paraId="112C7039" w14:textId="77777777" w:rsidR="00C650EC" w:rsidRDefault="00C650EC" w:rsidP="00B91E7C">
            <w:pPr>
              <w:jc w:val="both"/>
              <w:rPr>
                <w:b/>
                <w:color w:val="FF0000"/>
                <w:sz w:val="28"/>
                <w:szCs w:val="28"/>
              </w:rPr>
            </w:pPr>
            <w:r>
              <w:rPr>
                <w:noProof/>
                <w:lang w:eastAsia="fr-FR"/>
              </w:rPr>
              <w:drawing>
                <wp:inline distT="0" distB="0" distL="0" distR="0" wp14:anchorId="2E9CDDDD" wp14:editId="52F83AE8">
                  <wp:extent cx="1562349" cy="676275"/>
                  <wp:effectExtent l="0" t="0" r="0" b="0"/>
                  <wp:docPr id="6" name="Image 6" descr="\\T3EC5\M02174\PROFILE\Desktop\logo-africinv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3EC5\M02174\PROFILE\Desktop\logo-africinves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8129" cy="674448"/>
                          </a:xfrm>
                          <a:prstGeom prst="rect">
                            <a:avLst/>
                          </a:prstGeom>
                          <a:noFill/>
                          <a:ln>
                            <a:noFill/>
                          </a:ln>
                        </pic:spPr>
                      </pic:pic>
                    </a:graphicData>
                  </a:graphic>
                </wp:inline>
              </w:drawing>
            </w:r>
          </w:p>
        </w:tc>
      </w:tr>
    </w:tbl>
    <w:p w14:paraId="751D2107" w14:textId="77777777" w:rsidR="00C650EC" w:rsidRDefault="00C650EC" w:rsidP="00B91E7C">
      <w:pPr>
        <w:jc w:val="both"/>
        <w:rPr>
          <w:b/>
          <w:sz w:val="28"/>
          <w:szCs w:val="28"/>
        </w:rPr>
      </w:pPr>
    </w:p>
    <w:p w14:paraId="7988EDDE" w14:textId="77777777" w:rsidR="00E63773" w:rsidRDefault="00E63773" w:rsidP="00EB2D9D">
      <w:pPr>
        <w:jc w:val="center"/>
        <w:rPr>
          <w:b/>
          <w:sz w:val="28"/>
          <w:szCs w:val="28"/>
        </w:rPr>
      </w:pPr>
      <w:r w:rsidRPr="00EB2D9D">
        <w:rPr>
          <w:b/>
          <w:noProof/>
          <w:sz w:val="28"/>
          <w:szCs w:val="28"/>
          <w:lang w:eastAsia="fr-FR"/>
        </w:rPr>
        <w:drawing>
          <wp:inline distT="0" distB="0" distL="0" distR="0" wp14:anchorId="17F8A509" wp14:editId="38DFFA13">
            <wp:extent cx="1880815" cy="1178312"/>
            <wp:effectExtent l="0" t="0" r="0" b="0"/>
            <wp:docPr id="2" name="Image 2" descr="\\T3EC5\M02174\PROFILE\Desktop\LOGO EUROMED - QUA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3EC5\M02174\PROFILE\Desktop\LOGO EUROMED - QUADRI.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4489" cy="1180614"/>
                    </a:xfrm>
                    <a:prstGeom prst="rect">
                      <a:avLst/>
                    </a:prstGeom>
                    <a:noFill/>
                    <a:ln>
                      <a:noFill/>
                    </a:ln>
                  </pic:spPr>
                </pic:pic>
              </a:graphicData>
            </a:graphic>
          </wp:inline>
        </w:drawing>
      </w:r>
    </w:p>
    <w:p w14:paraId="151A663F" w14:textId="482916E9" w:rsidR="003D51A2" w:rsidRPr="00B25A7C" w:rsidRDefault="00402DB7" w:rsidP="00B91E7C">
      <w:pPr>
        <w:jc w:val="both"/>
        <w:rPr>
          <w:rFonts w:ascii="Arial" w:hAnsi="Arial" w:cs="Arial"/>
          <w:b/>
          <w:sz w:val="28"/>
          <w:szCs w:val="28"/>
        </w:rPr>
      </w:pPr>
      <w:r w:rsidRPr="00B25A7C">
        <w:rPr>
          <w:rFonts w:ascii="Arial" w:hAnsi="Arial" w:cs="Arial"/>
          <w:b/>
          <w:sz w:val="28"/>
          <w:szCs w:val="28"/>
        </w:rPr>
        <w:t>L’association Euromed Cap</w:t>
      </w:r>
      <w:r w:rsidR="00AB30F7">
        <w:rPr>
          <w:rFonts w:ascii="Arial" w:hAnsi="Arial" w:cs="Arial"/>
          <w:b/>
          <w:sz w:val="28"/>
          <w:szCs w:val="28"/>
        </w:rPr>
        <w:t>i</w:t>
      </w:r>
      <w:r w:rsidRPr="00B25A7C">
        <w:rPr>
          <w:rFonts w:ascii="Arial" w:hAnsi="Arial" w:cs="Arial"/>
          <w:b/>
          <w:sz w:val="28"/>
          <w:szCs w:val="28"/>
        </w:rPr>
        <w:t xml:space="preserve">tal </w:t>
      </w:r>
      <w:r w:rsidR="00CD5E00" w:rsidRPr="00B25A7C">
        <w:rPr>
          <w:rFonts w:ascii="Arial" w:hAnsi="Arial" w:cs="Arial"/>
          <w:b/>
          <w:sz w:val="28"/>
          <w:szCs w:val="28"/>
        </w:rPr>
        <w:t xml:space="preserve">lance la </w:t>
      </w:r>
      <w:r w:rsidR="00854B70" w:rsidRPr="00B25A7C">
        <w:rPr>
          <w:rFonts w:ascii="Arial" w:hAnsi="Arial" w:cs="Arial"/>
          <w:b/>
          <w:sz w:val="28"/>
          <w:szCs w:val="28"/>
        </w:rPr>
        <w:t>5</w:t>
      </w:r>
      <w:r w:rsidR="00854B70" w:rsidRPr="00B25A7C">
        <w:rPr>
          <w:rFonts w:ascii="Arial" w:hAnsi="Arial" w:cs="Arial"/>
          <w:b/>
          <w:sz w:val="28"/>
          <w:szCs w:val="28"/>
          <w:vertAlign w:val="superscript"/>
        </w:rPr>
        <w:t>ème</w:t>
      </w:r>
      <w:r w:rsidR="00854B70" w:rsidRPr="00B25A7C">
        <w:rPr>
          <w:rFonts w:ascii="Arial" w:hAnsi="Arial" w:cs="Arial"/>
          <w:b/>
          <w:sz w:val="28"/>
          <w:szCs w:val="28"/>
        </w:rPr>
        <w:t xml:space="preserve"> édition </w:t>
      </w:r>
      <w:r w:rsidR="00FF5880">
        <w:rPr>
          <w:rFonts w:ascii="Arial" w:hAnsi="Arial" w:cs="Arial"/>
          <w:b/>
          <w:sz w:val="28"/>
          <w:szCs w:val="28"/>
        </w:rPr>
        <w:t>de son</w:t>
      </w:r>
      <w:r w:rsidR="00854B70" w:rsidRPr="00B25A7C">
        <w:rPr>
          <w:rFonts w:ascii="Arial" w:hAnsi="Arial" w:cs="Arial"/>
          <w:b/>
          <w:sz w:val="28"/>
          <w:szCs w:val="28"/>
        </w:rPr>
        <w:t xml:space="preserve"> forum  </w:t>
      </w:r>
      <w:r w:rsidR="00FF5880">
        <w:rPr>
          <w:rFonts w:ascii="Arial" w:hAnsi="Arial" w:cs="Arial"/>
          <w:b/>
          <w:sz w:val="28"/>
          <w:szCs w:val="28"/>
        </w:rPr>
        <w:t>éponyme,</w:t>
      </w:r>
      <w:r w:rsidR="00B644BF" w:rsidRPr="00B25A7C">
        <w:rPr>
          <w:rFonts w:ascii="Arial" w:hAnsi="Arial" w:cs="Arial"/>
          <w:b/>
          <w:sz w:val="28"/>
          <w:szCs w:val="28"/>
        </w:rPr>
        <w:t xml:space="preserve"> au Maroc</w:t>
      </w:r>
      <w:r w:rsidR="00B91E7C" w:rsidRPr="00B25A7C">
        <w:rPr>
          <w:rFonts w:ascii="Arial" w:hAnsi="Arial" w:cs="Arial"/>
          <w:b/>
          <w:color w:val="FF0000"/>
          <w:sz w:val="28"/>
          <w:szCs w:val="28"/>
        </w:rPr>
        <w:t xml:space="preserve"> </w:t>
      </w:r>
      <w:r w:rsidR="00FF5880" w:rsidRPr="00FF5880">
        <w:rPr>
          <w:rFonts w:ascii="Arial" w:hAnsi="Arial" w:cs="Arial"/>
          <w:b/>
          <w:sz w:val="28"/>
          <w:szCs w:val="28"/>
        </w:rPr>
        <w:t xml:space="preserve">et </w:t>
      </w:r>
      <w:r w:rsidR="00AB30F7" w:rsidRPr="00B25A7C">
        <w:rPr>
          <w:rFonts w:ascii="Arial" w:hAnsi="Arial" w:cs="Arial"/>
          <w:b/>
          <w:sz w:val="28"/>
          <w:szCs w:val="28"/>
        </w:rPr>
        <w:t>affiche ses nouvelles ambitions</w:t>
      </w:r>
      <w:r w:rsidR="006E0802">
        <w:rPr>
          <w:rFonts w:ascii="Arial" w:hAnsi="Arial" w:cs="Arial"/>
          <w:b/>
          <w:sz w:val="28"/>
          <w:szCs w:val="28"/>
        </w:rPr>
        <w:t>.</w:t>
      </w:r>
    </w:p>
    <w:p w14:paraId="30D13775" w14:textId="77777777" w:rsidR="00B91E7C" w:rsidRPr="00B25A7C" w:rsidRDefault="00B91E7C" w:rsidP="00B91E7C">
      <w:pPr>
        <w:jc w:val="both"/>
        <w:rPr>
          <w:rFonts w:ascii="Arial" w:hAnsi="Arial" w:cs="Arial"/>
          <w:b/>
        </w:rPr>
      </w:pPr>
    </w:p>
    <w:p w14:paraId="654962A9" w14:textId="77777777" w:rsidR="00854B70" w:rsidRPr="00B25A7C" w:rsidRDefault="00854B70" w:rsidP="00B91E7C">
      <w:pPr>
        <w:jc w:val="both"/>
        <w:rPr>
          <w:rFonts w:ascii="Arial" w:hAnsi="Arial" w:cs="Arial"/>
          <w:b/>
          <w:i/>
        </w:rPr>
      </w:pPr>
      <w:r w:rsidRPr="00B25A7C">
        <w:rPr>
          <w:rFonts w:ascii="Arial" w:hAnsi="Arial" w:cs="Arial"/>
          <w:b/>
        </w:rPr>
        <w:t xml:space="preserve">Paris, le 6 janvier 2016 - </w:t>
      </w:r>
      <w:r w:rsidRPr="00B25A7C">
        <w:rPr>
          <w:rFonts w:ascii="Arial" w:hAnsi="Arial" w:cs="Arial"/>
          <w:b/>
          <w:i/>
        </w:rPr>
        <w:t xml:space="preserve">L’association Euromed Capital, </w:t>
      </w:r>
      <w:r w:rsidR="00146132">
        <w:rPr>
          <w:rFonts w:ascii="Arial" w:hAnsi="Arial" w:cs="Arial"/>
          <w:b/>
          <w:i/>
        </w:rPr>
        <w:t>dont Bpifrance assure la présidence du Directoire</w:t>
      </w:r>
      <w:r w:rsidRPr="00B25A7C">
        <w:rPr>
          <w:rFonts w:ascii="Arial" w:hAnsi="Arial" w:cs="Arial"/>
          <w:b/>
          <w:i/>
        </w:rPr>
        <w:t xml:space="preserve"> </w:t>
      </w:r>
      <w:r w:rsidR="00B111B0" w:rsidRPr="00B25A7C">
        <w:rPr>
          <w:rFonts w:ascii="Arial" w:hAnsi="Arial" w:cs="Arial"/>
          <w:b/>
          <w:i/>
        </w:rPr>
        <w:t>depuis 2015</w:t>
      </w:r>
      <w:r w:rsidRPr="00B25A7C">
        <w:rPr>
          <w:rFonts w:ascii="Arial" w:hAnsi="Arial" w:cs="Arial"/>
          <w:b/>
          <w:i/>
        </w:rPr>
        <w:t xml:space="preserve">, organise </w:t>
      </w:r>
      <w:r w:rsidR="00912C64" w:rsidRPr="00B25A7C">
        <w:rPr>
          <w:rFonts w:ascii="Arial" w:hAnsi="Arial" w:cs="Arial"/>
          <w:b/>
          <w:i/>
        </w:rPr>
        <w:t>son</w:t>
      </w:r>
      <w:r w:rsidRPr="00B25A7C">
        <w:rPr>
          <w:rFonts w:ascii="Arial" w:hAnsi="Arial" w:cs="Arial"/>
          <w:b/>
          <w:i/>
        </w:rPr>
        <w:t xml:space="preserve"> 5</w:t>
      </w:r>
      <w:r w:rsidRPr="00B25A7C">
        <w:rPr>
          <w:rFonts w:ascii="Arial" w:hAnsi="Arial" w:cs="Arial"/>
          <w:b/>
          <w:i/>
          <w:vertAlign w:val="superscript"/>
        </w:rPr>
        <w:t>e</w:t>
      </w:r>
      <w:r w:rsidRPr="00B25A7C">
        <w:rPr>
          <w:rFonts w:ascii="Arial" w:hAnsi="Arial" w:cs="Arial"/>
          <w:b/>
          <w:i/>
        </w:rPr>
        <w:t xml:space="preserve"> rendez-vous entre investisseurs et entrepreneurs </w:t>
      </w:r>
      <w:r w:rsidR="00912C64" w:rsidRPr="00B25A7C">
        <w:rPr>
          <w:rFonts w:ascii="Arial" w:hAnsi="Arial" w:cs="Arial"/>
          <w:b/>
          <w:i/>
        </w:rPr>
        <w:t xml:space="preserve">des </w:t>
      </w:r>
      <w:r w:rsidR="00B16ADA" w:rsidRPr="00B25A7C">
        <w:rPr>
          <w:rFonts w:ascii="Arial" w:hAnsi="Arial" w:cs="Arial"/>
          <w:b/>
          <w:i/>
        </w:rPr>
        <w:t>deux rives de la M</w:t>
      </w:r>
      <w:r w:rsidR="00912C64" w:rsidRPr="00B25A7C">
        <w:rPr>
          <w:rFonts w:ascii="Arial" w:hAnsi="Arial" w:cs="Arial"/>
          <w:b/>
          <w:i/>
        </w:rPr>
        <w:t>éditerranée</w:t>
      </w:r>
      <w:r w:rsidRPr="00B25A7C">
        <w:rPr>
          <w:rFonts w:ascii="Arial" w:hAnsi="Arial" w:cs="Arial"/>
          <w:b/>
          <w:i/>
        </w:rPr>
        <w:t xml:space="preserve">. Cette </w:t>
      </w:r>
      <w:r w:rsidR="00B111B0" w:rsidRPr="00B25A7C">
        <w:rPr>
          <w:rFonts w:ascii="Arial" w:hAnsi="Arial" w:cs="Arial"/>
          <w:b/>
          <w:i/>
        </w:rPr>
        <w:t>nouvelle édition</w:t>
      </w:r>
      <w:r w:rsidRPr="00B25A7C">
        <w:rPr>
          <w:rFonts w:ascii="Arial" w:hAnsi="Arial" w:cs="Arial"/>
          <w:b/>
          <w:i/>
        </w:rPr>
        <w:t>, qui se tiendra à Casablanca</w:t>
      </w:r>
      <w:r w:rsidR="00C14DDD" w:rsidRPr="00B25A7C">
        <w:rPr>
          <w:rFonts w:ascii="Arial" w:hAnsi="Arial" w:cs="Arial"/>
          <w:b/>
          <w:i/>
        </w:rPr>
        <w:t xml:space="preserve"> </w:t>
      </w:r>
      <w:r w:rsidRPr="00B25A7C">
        <w:rPr>
          <w:rFonts w:ascii="Arial" w:hAnsi="Arial" w:cs="Arial"/>
          <w:b/>
          <w:i/>
        </w:rPr>
        <w:t xml:space="preserve">les 21 et 22 janvier prochains, </w:t>
      </w:r>
      <w:bookmarkStart w:id="0" w:name="_GoBack"/>
      <w:r w:rsidR="008652DC" w:rsidRPr="00B25A7C">
        <w:rPr>
          <w:rFonts w:ascii="Arial" w:hAnsi="Arial" w:cs="Arial"/>
          <w:b/>
          <w:i/>
        </w:rPr>
        <w:t>vise à</w:t>
      </w:r>
      <w:r w:rsidRPr="00B25A7C">
        <w:rPr>
          <w:rFonts w:ascii="Arial" w:hAnsi="Arial" w:cs="Arial"/>
          <w:b/>
          <w:i/>
        </w:rPr>
        <w:t xml:space="preserve"> dynamiser le capital-investissement</w:t>
      </w:r>
      <w:r w:rsidR="00AE7644">
        <w:rPr>
          <w:rFonts w:ascii="Arial" w:hAnsi="Arial" w:cs="Arial"/>
          <w:b/>
          <w:i/>
        </w:rPr>
        <w:t xml:space="preserve"> et les échanges entre les </w:t>
      </w:r>
      <w:r w:rsidR="00D01B0E">
        <w:rPr>
          <w:rFonts w:ascii="Arial" w:hAnsi="Arial" w:cs="Arial"/>
          <w:b/>
          <w:i/>
        </w:rPr>
        <w:t xml:space="preserve">différents acteurs et partenaires de la région </w:t>
      </w:r>
      <w:r w:rsidR="004526AB">
        <w:rPr>
          <w:rFonts w:ascii="Arial" w:hAnsi="Arial" w:cs="Arial"/>
          <w:b/>
          <w:i/>
        </w:rPr>
        <w:t>Euro-Méditerranéenne</w:t>
      </w:r>
      <w:r w:rsidR="001A50ED">
        <w:rPr>
          <w:rFonts w:ascii="Arial" w:hAnsi="Arial" w:cs="Arial"/>
          <w:b/>
          <w:i/>
        </w:rPr>
        <w:t xml:space="preserve"> et de l’Afrique</w:t>
      </w:r>
      <w:bookmarkEnd w:id="0"/>
      <w:r w:rsidR="00D01B0E">
        <w:rPr>
          <w:rFonts w:ascii="Arial" w:hAnsi="Arial" w:cs="Arial"/>
          <w:b/>
          <w:i/>
        </w:rPr>
        <w:t>.</w:t>
      </w:r>
      <w:r w:rsidR="00AE7644">
        <w:rPr>
          <w:rFonts w:ascii="Arial" w:hAnsi="Arial" w:cs="Arial"/>
          <w:b/>
          <w:i/>
        </w:rPr>
        <w:t xml:space="preserve"> </w:t>
      </w:r>
    </w:p>
    <w:p w14:paraId="4B5AE175" w14:textId="77777777" w:rsidR="00C14DDD" w:rsidRPr="00B25A7C" w:rsidRDefault="00402DB7" w:rsidP="00C14DDD">
      <w:pPr>
        <w:jc w:val="both"/>
        <w:rPr>
          <w:rFonts w:ascii="Arial" w:hAnsi="Arial" w:cs="Arial"/>
          <w:color w:val="FF0000"/>
        </w:rPr>
      </w:pPr>
      <w:r w:rsidRPr="00B25A7C">
        <w:rPr>
          <w:rFonts w:ascii="Arial" w:hAnsi="Arial" w:cs="Arial"/>
        </w:rPr>
        <w:t>L</w:t>
      </w:r>
      <w:r w:rsidR="00C14DDD" w:rsidRPr="00B25A7C">
        <w:rPr>
          <w:rFonts w:ascii="Arial" w:hAnsi="Arial" w:cs="Arial"/>
        </w:rPr>
        <w:t>e Forum Euromed Capital fédère les acteurs de l‘ensemble de la chaîne de financement : banques, investisseurs, cabinets d’audit, d’expertise comptable, d’avocats, agences de communication financière et professionnels du capital investissement s’y réunissent pour s’informer sur les enjeux de demain, échanger sur les meilleures pratiques</w:t>
      </w:r>
      <w:r w:rsidR="00AB30F7">
        <w:rPr>
          <w:rFonts w:ascii="Arial" w:hAnsi="Arial" w:cs="Arial"/>
        </w:rPr>
        <w:t>, favoriser les partenariats entre l’Europe et l’Afrique</w:t>
      </w:r>
      <w:r w:rsidR="00500D2A">
        <w:rPr>
          <w:rFonts w:ascii="Arial" w:hAnsi="Arial" w:cs="Arial"/>
        </w:rPr>
        <w:t xml:space="preserve"> et participer aux séquences de networking.</w:t>
      </w:r>
      <w:r w:rsidR="00AB30F7">
        <w:rPr>
          <w:rFonts w:ascii="Arial" w:hAnsi="Arial" w:cs="Arial"/>
        </w:rPr>
        <w:t>.</w:t>
      </w:r>
      <w:r w:rsidR="00C14DDD" w:rsidRPr="00B25A7C">
        <w:rPr>
          <w:rFonts w:ascii="Arial" w:hAnsi="Arial" w:cs="Arial"/>
        </w:rPr>
        <w:t xml:space="preserve">. </w:t>
      </w:r>
    </w:p>
    <w:p w14:paraId="78882D34" w14:textId="1F6291B8" w:rsidR="00C14DDD" w:rsidRDefault="00C14DDD" w:rsidP="00C422C3">
      <w:pPr>
        <w:autoSpaceDE w:val="0"/>
        <w:autoSpaceDN w:val="0"/>
        <w:adjustRightInd w:val="0"/>
        <w:spacing w:after="0" w:line="240" w:lineRule="auto"/>
        <w:jc w:val="both"/>
        <w:rPr>
          <w:rFonts w:ascii="Arial" w:hAnsi="Arial" w:cs="Arial"/>
        </w:rPr>
      </w:pPr>
      <w:r w:rsidRPr="00B25A7C">
        <w:rPr>
          <w:rFonts w:ascii="Arial" w:hAnsi="Arial" w:cs="Arial"/>
        </w:rPr>
        <w:t>Au cœur de l’édition 2016</w:t>
      </w:r>
      <w:r w:rsidR="00C512FF">
        <w:rPr>
          <w:rFonts w:ascii="Arial" w:hAnsi="Arial" w:cs="Arial"/>
        </w:rPr>
        <w:t xml:space="preserve">, </w:t>
      </w:r>
      <w:r w:rsidR="00C512FF" w:rsidRPr="00B25A7C">
        <w:rPr>
          <w:rFonts w:ascii="Arial" w:hAnsi="Arial" w:cs="Arial"/>
        </w:rPr>
        <w:t>résolument tournée vers le continent africain</w:t>
      </w:r>
      <w:r w:rsidRPr="00B25A7C">
        <w:rPr>
          <w:rFonts w:ascii="Arial" w:hAnsi="Arial" w:cs="Arial"/>
        </w:rPr>
        <w:t> : le partage de la croissance, l’internationalisation</w:t>
      </w:r>
      <w:r w:rsidR="00B25A7C">
        <w:rPr>
          <w:rFonts w:ascii="Arial" w:hAnsi="Arial" w:cs="Arial"/>
        </w:rPr>
        <w:t xml:space="preserve"> des entreprises</w:t>
      </w:r>
      <w:r w:rsidR="00AB30F7" w:rsidRPr="00B25A7C">
        <w:rPr>
          <w:rFonts w:ascii="Arial" w:hAnsi="Arial" w:cs="Arial"/>
        </w:rPr>
        <w:t>,</w:t>
      </w:r>
      <w:r w:rsidR="00B25A7C">
        <w:rPr>
          <w:rFonts w:ascii="Arial" w:hAnsi="Arial" w:cs="Arial"/>
        </w:rPr>
        <w:t xml:space="preserve"> </w:t>
      </w:r>
      <w:r w:rsidRPr="00B25A7C">
        <w:rPr>
          <w:rFonts w:ascii="Arial" w:hAnsi="Arial" w:cs="Arial"/>
        </w:rPr>
        <w:t xml:space="preserve">le rôle du </w:t>
      </w:r>
      <w:r w:rsidR="00773F82" w:rsidRPr="00B25A7C">
        <w:rPr>
          <w:rFonts w:ascii="Arial" w:hAnsi="Arial" w:cs="Arial"/>
        </w:rPr>
        <w:t>private equity</w:t>
      </w:r>
      <w:r w:rsidRPr="00B25A7C">
        <w:rPr>
          <w:rFonts w:ascii="Arial" w:hAnsi="Arial" w:cs="Arial"/>
        </w:rPr>
        <w:t xml:space="preserve"> dans la création d’emploi</w:t>
      </w:r>
      <w:r w:rsidR="00773F82" w:rsidRPr="00B25A7C">
        <w:rPr>
          <w:rFonts w:ascii="Arial" w:hAnsi="Arial" w:cs="Arial"/>
        </w:rPr>
        <w:t xml:space="preserve"> et l’innovation</w:t>
      </w:r>
      <w:r w:rsidRPr="00B25A7C">
        <w:rPr>
          <w:rFonts w:ascii="Arial" w:hAnsi="Arial" w:cs="Arial"/>
        </w:rPr>
        <w:t>, les infrastructures</w:t>
      </w:r>
      <w:r w:rsidR="00AB30F7">
        <w:rPr>
          <w:rFonts w:ascii="Arial" w:hAnsi="Arial" w:cs="Arial"/>
        </w:rPr>
        <w:t xml:space="preserve"> comme un champ d’opportunités pour une écon</w:t>
      </w:r>
      <w:r w:rsidR="00500D2A">
        <w:rPr>
          <w:rFonts w:ascii="Arial" w:hAnsi="Arial" w:cs="Arial"/>
        </w:rPr>
        <w:t>o</w:t>
      </w:r>
      <w:r w:rsidR="00AB30F7">
        <w:rPr>
          <w:rFonts w:ascii="Arial" w:hAnsi="Arial" w:cs="Arial"/>
        </w:rPr>
        <w:t>mie durable</w:t>
      </w:r>
      <w:r w:rsidRPr="00B25A7C">
        <w:rPr>
          <w:rFonts w:ascii="Arial" w:hAnsi="Arial" w:cs="Arial"/>
        </w:rPr>
        <w:t xml:space="preserve"> ou encore la finance inclusive</w:t>
      </w:r>
      <w:r w:rsidR="00D7348E" w:rsidRPr="00B25A7C">
        <w:rPr>
          <w:rFonts w:ascii="Arial" w:hAnsi="Arial" w:cs="Arial"/>
        </w:rPr>
        <w:t xml:space="preserve">, </w:t>
      </w:r>
      <w:r w:rsidR="00AB30F7">
        <w:rPr>
          <w:rFonts w:ascii="Arial" w:hAnsi="Arial" w:cs="Arial"/>
        </w:rPr>
        <w:t>vecteur d’émergence</w:t>
      </w:r>
      <w:r w:rsidRPr="00B25A7C">
        <w:rPr>
          <w:rFonts w:ascii="Arial" w:hAnsi="Arial" w:cs="Arial"/>
        </w:rPr>
        <w:t>.</w:t>
      </w:r>
      <w:r w:rsidR="00B25A7C">
        <w:rPr>
          <w:rFonts w:ascii="Arial" w:hAnsi="Arial" w:cs="Arial"/>
        </w:rPr>
        <w:t xml:space="preserve"> Plus de 50 </w:t>
      </w:r>
      <w:r w:rsidR="00C422C3">
        <w:rPr>
          <w:rFonts w:ascii="Arial" w:hAnsi="Arial" w:cs="Arial"/>
        </w:rPr>
        <w:t>intervenants, tous experts du financement des entreprises, auront l’occasion de confronter leur point de vue, parmi lesquels</w:t>
      </w:r>
      <w:r w:rsidR="00B25A7C">
        <w:rPr>
          <w:rFonts w:ascii="Arial" w:hAnsi="Arial" w:cs="Arial"/>
        </w:rPr>
        <w:t xml:space="preserve"> </w:t>
      </w:r>
      <w:r w:rsidR="00B25A7C" w:rsidRPr="00B25A7C">
        <w:rPr>
          <w:rFonts w:ascii="Arial" w:hAnsi="Arial" w:cs="Arial"/>
          <w:b/>
        </w:rPr>
        <w:t>Nicolas Dufourcq</w:t>
      </w:r>
      <w:r w:rsidR="00B25A7C">
        <w:rPr>
          <w:rFonts w:ascii="Arial" w:hAnsi="Arial" w:cs="Arial"/>
        </w:rPr>
        <w:t>, Directeur</w:t>
      </w:r>
      <w:r w:rsidR="00C422C3">
        <w:rPr>
          <w:rFonts w:ascii="Arial" w:hAnsi="Arial" w:cs="Arial"/>
        </w:rPr>
        <w:t xml:space="preserve"> </w:t>
      </w:r>
      <w:r w:rsidR="00B25A7C">
        <w:rPr>
          <w:rFonts w:ascii="Arial" w:hAnsi="Arial" w:cs="Arial"/>
        </w:rPr>
        <w:t xml:space="preserve">général de Bpifrance, </w:t>
      </w:r>
      <w:r w:rsidR="00197A88" w:rsidRPr="008C232B">
        <w:rPr>
          <w:rFonts w:ascii="Arial" w:hAnsi="Arial" w:cs="Arial"/>
          <w:b/>
          <w:bCs/>
        </w:rPr>
        <w:t>Roman</w:t>
      </w:r>
      <w:r w:rsidR="00B25A7C" w:rsidRPr="008C232B">
        <w:rPr>
          <w:rFonts w:ascii="Arial" w:hAnsi="Arial" w:cs="Arial"/>
          <w:b/>
          <w:bCs/>
        </w:rPr>
        <w:t xml:space="preserve"> </w:t>
      </w:r>
      <w:proofErr w:type="spellStart"/>
      <w:r w:rsidR="00197A88" w:rsidRPr="008C232B">
        <w:rPr>
          <w:rFonts w:ascii="Arial" w:hAnsi="Arial" w:cs="Arial"/>
          <w:b/>
          <w:bCs/>
        </w:rPr>
        <w:t>Escolano</w:t>
      </w:r>
      <w:proofErr w:type="spellEnd"/>
      <w:r w:rsidR="00B25A7C" w:rsidRPr="008C232B">
        <w:rPr>
          <w:rFonts w:ascii="Arial" w:hAnsi="Arial" w:cs="Arial"/>
          <w:b/>
          <w:bCs/>
        </w:rPr>
        <w:t>,</w:t>
      </w:r>
      <w:r w:rsidR="00B25A7C">
        <w:rPr>
          <w:rFonts w:ascii="Calibri-Bold" w:hAnsi="Calibri-Bold" w:cs="Calibri-Bold"/>
          <w:b/>
          <w:bCs/>
        </w:rPr>
        <w:t xml:space="preserve"> </w:t>
      </w:r>
      <w:r w:rsidR="00B25A7C" w:rsidRPr="00C422C3">
        <w:rPr>
          <w:rFonts w:ascii="Arial" w:hAnsi="Arial" w:cs="Arial"/>
        </w:rPr>
        <w:t>Vice-Président</w:t>
      </w:r>
      <w:r w:rsidR="00B25A7C">
        <w:rPr>
          <w:rFonts w:ascii="Arial" w:hAnsi="Arial" w:cs="Arial"/>
        </w:rPr>
        <w:t xml:space="preserve"> de la </w:t>
      </w:r>
      <w:r w:rsidR="00B25A7C" w:rsidRPr="00B25A7C">
        <w:rPr>
          <w:rFonts w:ascii="Arial" w:hAnsi="Arial" w:cs="Arial"/>
        </w:rPr>
        <w:t>Banque Européenne d’Investi</w:t>
      </w:r>
      <w:r w:rsidR="00B25A7C">
        <w:rPr>
          <w:rFonts w:ascii="Arial" w:hAnsi="Arial" w:cs="Arial"/>
        </w:rPr>
        <w:t>s</w:t>
      </w:r>
      <w:r w:rsidR="00B25A7C" w:rsidRPr="00B25A7C">
        <w:rPr>
          <w:rFonts w:ascii="Arial" w:hAnsi="Arial" w:cs="Arial"/>
        </w:rPr>
        <w:t>sement</w:t>
      </w:r>
      <w:r w:rsidR="00197A88">
        <w:rPr>
          <w:rFonts w:ascii="Arial" w:hAnsi="Arial" w:cs="Arial"/>
        </w:rPr>
        <w:t xml:space="preserve"> en charge des opérations en Méditerranée</w:t>
      </w:r>
      <w:r w:rsidR="001A50ED">
        <w:rPr>
          <w:rFonts w:ascii="Arial" w:hAnsi="Arial" w:cs="Arial"/>
        </w:rPr>
        <w:t>.</w:t>
      </w:r>
      <w:r w:rsidR="00146132">
        <w:rPr>
          <w:rFonts w:ascii="Arial" w:hAnsi="Arial" w:cs="Arial"/>
        </w:rPr>
        <w:t xml:space="preserve"> </w:t>
      </w:r>
      <w:proofErr w:type="spellStart"/>
      <w:r w:rsidR="00146132" w:rsidRPr="00146132">
        <w:rPr>
          <w:rFonts w:ascii="Arial" w:hAnsi="Arial" w:cs="Arial"/>
          <w:b/>
        </w:rPr>
        <w:t>Jaloul</w:t>
      </w:r>
      <w:proofErr w:type="spellEnd"/>
      <w:r w:rsidR="00146132" w:rsidRPr="00146132">
        <w:rPr>
          <w:rFonts w:ascii="Arial" w:hAnsi="Arial" w:cs="Arial"/>
          <w:b/>
        </w:rPr>
        <w:t xml:space="preserve"> </w:t>
      </w:r>
      <w:proofErr w:type="spellStart"/>
      <w:r w:rsidR="00146132" w:rsidRPr="00146132">
        <w:rPr>
          <w:rFonts w:ascii="Arial" w:hAnsi="Arial" w:cs="Arial"/>
          <w:b/>
        </w:rPr>
        <w:t>Ayed</w:t>
      </w:r>
      <w:proofErr w:type="spellEnd"/>
      <w:r w:rsidR="00146132">
        <w:rPr>
          <w:rFonts w:ascii="Arial" w:hAnsi="Arial" w:cs="Arial"/>
        </w:rPr>
        <w:t xml:space="preserve">, Ancien Ministre des Finances de Tunisie et </w:t>
      </w:r>
      <w:r w:rsidR="00146132" w:rsidRPr="003B0D22">
        <w:rPr>
          <w:rFonts w:ascii="Arial" w:hAnsi="Arial" w:cs="Arial"/>
          <w:b/>
        </w:rPr>
        <w:t>Jean-Pierre Raffarin,</w:t>
      </w:r>
      <w:r w:rsidR="00146132">
        <w:rPr>
          <w:rFonts w:ascii="Arial" w:hAnsi="Arial" w:cs="Arial"/>
        </w:rPr>
        <w:t xml:space="preserve"> Ancien </w:t>
      </w:r>
      <w:r w:rsidR="006A0FAC">
        <w:rPr>
          <w:rFonts w:ascii="Arial" w:hAnsi="Arial" w:cs="Arial"/>
        </w:rPr>
        <w:t>P</w:t>
      </w:r>
      <w:r w:rsidR="001E3C4A">
        <w:rPr>
          <w:rFonts w:ascii="Arial" w:hAnsi="Arial" w:cs="Arial"/>
        </w:rPr>
        <w:t xml:space="preserve">remier </w:t>
      </w:r>
      <w:r w:rsidR="006A0FAC">
        <w:rPr>
          <w:rFonts w:ascii="Arial" w:hAnsi="Arial" w:cs="Arial"/>
        </w:rPr>
        <w:t>m</w:t>
      </w:r>
      <w:r w:rsidR="00146132">
        <w:rPr>
          <w:rFonts w:ascii="Arial" w:hAnsi="Arial" w:cs="Arial"/>
        </w:rPr>
        <w:t xml:space="preserve">inistre français auront </w:t>
      </w:r>
      <w:r w:rsidR="00DD39B3">
        <w:rPr>
          <w:rFonts w:ascii="Arial" w:hAnsi="Arial" w:cs="Arial"/>
        </w:rPr>
        <w:t xml:space="preserve">également </w:t>
      </w:r>
      <w:r w:rsidR="00146132">
        <w:rPr>
          <w:rFonts w:ascii="Arial" w:hAnsi="Arial" w:cs="Arial"/>
        </w:rPr>
        <w:t xml:space="preserve">l’occasion de croiser leur vision </w:t>
      </w:r>
      <w:r w:rsidR="00DD39B3">
        <w:rPr>
          <w:rFonts w:ascii="Arial" w:hAnsi="Arial" w:cs="Arial"/>
        </w:rPr>
        <w:t>du</w:t>
      </w:r>
      <w:r w:rsidR="00146132">
        <w:rPr>
          <w:rFonts w:ascii="Arial" w:hAnsi="Arial" w:cs="Arial"/>
        </w:rPr>
        <w:t xml:space="preserve"> partage de la croissance.</w:t>
      </w:r>
      <w:r w:rsidR="00197A88">
        <w:rPr>
          <w:rFonts w:ascii="Arial" w:hAnsi="Arial" w:cs="Arial"/>
        </w:rPr>
        <w:t xml:space="preserve"> Ce Forum sera également l’occasion de présenter deux études réalisées par les cabinets The Boston Consulting Group et Ernst &amp; Young, respectivement « </w:t>
      </w:r>
      <w:proofErr w:type="spellStart"/>
      <w:r w:rsidR="00197A88">
        <w:rPr>
          <w:rFonts w:ascii="Arial" w:hAnsi="Arial" w:cs="Arial"/>
        </w:rPr>
        <w:t>Family</w:t>
      </w:r>
      <w:proofErr w:type="spellEnd"/>
      <w:r w:rsidR="00197A88">
        <w:rPr>
          <w:rFonts w:ascii="Arial" w:hAnsi="Arial" w:cs="Arial"/>
        </w:rPr>
        <w:t xml:space="preserve"> Business, des acteurs incontournables », et « l’Attractivité de l’Afrique pour les investissements directs étrangers ».</w:t>
      </w:r>
    </w:p>
    <w:p w14:paraId="1B3B0CB8" w14:textId="77777777" w:rsidR="00146132" w:rsidRDefault="00146132" w:rsidP="00C422C3">
      <w:pPr>
        <w:autoSpaceDE w:val="0"/>
        <w:autoSpaceDN w:val="0"/>
        <w:adjustRightInd w:val="0"/>
        <w:spacing w:after="0" w:line="240" w:lineRule="auto"/>
        <w:jc w:val="both"/>
        <w:rPr>
          <w:rFonts w:ascii="Arial" w:hAnsi="Arial" w:cs="Arial"/>
        </w:rPr>
      </w:pPr>
    </w:p>
    <w:p w14:paraId="4363A6D1" w14:textId="30186376" w:rsidR="00B16ADA" w:rsidRPr="00B25A7C" w:rsidRDefault="00C422C3" w:rsidP="00C14DDD">
      <w:pPr>
        <w:jc w:val="both"/>
        <w:rPr>
          <w:rFonts w:ascii="Arial" w:hAnsi="Arial" w:cs="Arial"/>
          <w:b/>
          <w:i/>
        </w:rPr>
      </w:pPr>
      <w:r>
        <w:rPr>
          <w:rFonts w:ascii="Arial" w:hAnsi="Arial" w:cs="Arial"/>
          <w:b/>
          <w:i/>
        </w:rPr>
        <w:t>A l’occasion de son 10</w:t>
      </w:r>
      <w:r w:rsidRPr="00C422C3">
        <w:rPr>
          <w:rFonts w:ascii="Arial" w:hAnsi="Arial" w:cs="Arial"/>
          <w:b/>
          <w:i/>
          <w:vertAlign w:val="superscript"/>
        </w:rPr>
        <w:t>ème</w:t>
      </w:r>
      <w:r>
        <w:rPr>
          <w:rFonts w:ascii="Arial" w:hAnsi="Arial" w:cs="Arial"/>
          <w:b/>
          <w:i/>
        </w:rPr>
        <w:t xml:space="preserve"> anniversaire, </w:t>
      </w:r>
      <w:r w:rsidR="00C512FF">
        <w:rPr>
          <w:rFonts w:ascii="Arial" w:hAnsi="Arial" w:cs="Arial"/>
          <w:b/>
          <w:i/>
        </w:rPr>
        <w:t>Euromed Capital</w:t>
      </w:r>
      <w:r>
        <w:rPr>
          <w:rFonts w:ascii="Arial" w:hAnsi="Arial" w:cs="Arial"/>
          <w:b/>
          <w:i/>
        </w:rPr>
        <w:t xml:space="preserve"> affiche ses</w:t>
      </w:r>
      <w:r w:rsidR="00C512FF">
        <w:rPr>
          <w:rFonts w:ascii="Arial" w:hAnsi="Arial" w:cs="Arial"/>
          <w:b/>
          <w:i/>
        </w:rPr>
        <w:t xml:space="preserve"> nouvelles ambitions </w:t>
      </w:r>
    </w:p>
    <w:p w14:paraId="61036DB3" w14:textId="77777777" w:rsidR="00D323BF" w:rsidRPr="00B25A7C" w:rsidRDefault="00402DB7" w:rsidP="00A9212B">
      <w:pPr>
        <w:jc w:val="both"/>
        <w:rPr>
          <w:rFonts w:ascii="Arial" w:hAnsi="Arial" w:cs="Arial"/>
        </w:rPr>
      </w:pPr>
      <w:r w:rsidRPr="00B25A7C">
        <w:rPr>
          <w:rFonts w:ascii="Arial" w:hAnsi="Arial" w:cs="Arial"/>
        </w:rPr>
        <w:t>L’</w:t>
      </w:r>
      <w:r w:rsidR="00D51BCE" w:rsidRPr="00B25A7C">
        <w:rPr>
          <w:rFonts w:ascii="Arial" w:hAnsi="Arial" w:cs="Arial"/>
        </w:rPr>
        <w:t>association</w:t>
      </w:r>
      <w:r w:rsidRPr="00B25A7C">
        <w:rPr>
          <w:rFonts w:ascii="Arial" w:hAnsi="Arial" w:cs="Arial"/>
        </w:rPr>
        <w:t xml:space="preserve"> </w:t>
      </w:r>
      <w:r w:rsidR="0091646C" w:rsidRPr="00B25A7C">
        <w:rPr>
          <w:rFonts w:ascii="Arial" w:hAnsi="Arial" w:cs="Arial"/>
        </w:rPr>
        <w:t>Euromed Capital</w:t>
      </w:r>
      <w:r w:rsidR="00C14DDD" w:rsidRPr="00B25A7C">
        <w:rPr>
          <w:rFonts w:ascii="Arial" w:hAnsi="Arial" w:cs="Arial"/>
        </w:rPr>
        <w:t xml:space="preserve"> </w:t>
      </w:r>
      <w:r w:rsidR="00485996" w:rsidRPr="00B25A7C">
        <w:rPr>
          <w:rFonts w:ascii="Arial" w:hAnsi="Arial" w:cs="Arial"/>
        </w:rPr>
        <w:t xml:space="preserve">promeut </w:t>
      </w:r>
      <w:r w:rsidR="0091646C" w:rsidRPr="00B25A7C">
        <w:rPr>
          <w:rFonts w:ascii="Arial" w:hAnsi="Arial" w:cs="Arial"/>
        </w:rPr>
        <w:t xml:space="preserve">les échanges entre </w:t>
      </w:r>
      <w:r w:rsidR="00912C64" w:rsidRPr="00B25A7C">
        <w:rPr>
          <w:rFonts w:ascii="Arial" w:hAnsi="Arial" w:cs="Arial"/>
        </w:rPr>
        <w:t>l’Europe et l’Afrique du Nord</w:t>
      </w:r>
      <w:r w:rsidR="00485996" w:rsidRPr="00B25A7C">
        <w:rPr>
          <w:rFonts w:ascii="Arial" w:hAnsi="Arial" w:cs="Arial"/>
        </w:rPr>
        <w:t xml:space="preserve"> depuis sa création en 2005</w:t>
      </w:r>
      <w:r w:rsidR="00C14DDD" w:rsidRPr="00B25A7C">
        <w:rPr>
          <w:rFonts w:ascii="Arial" w:hAnsi="Arial" w:cs="Arial"/>
        </w:rPr>
        <w:t>.</w:t>
      </w:r>
      <w:r w:rsidR="0091646C" w:rsidRPr="00B25A7C">
        <w:rPr>
          <w:rFonts w:ascii="Arial" w:hAnsi="Arial" w:cs="Arial"/>
        </w:rPr>
        <w:t xml:space="preserve"> </w:t>
      </w:r>
      <w:r w:rsidR="00912C64" w:rsidRPr="00B25A7C">
        <w:rPr>
          <w:rFonts w:ascii="Arial" w:hAnsi="Arial" w:cs="Arial"/>
        </w:rPr>
        <w:t xml:space="preserve">A l’initiative de Bpifrance, du </w:t>
      </w:r>
      <w:r w:rsidR="00352EE0">
        <w:rPr>
          <w:rFonts w:ascii="Arial" w:hAnsi="Arial" w:cs="Arial"/>
        </w:rPr>
        <w:t>G</w:t>
      </w:r>
      <w:r w:rsidR="00912C64" w:rsidRPr="00B25A7C">
        <w:rPr>
          <w:rFonts w:ascii="Arial" w:hAnsi="Arial" w:cs="Arial"/>
        </w:rPr>
        <w:t>roupe Siparex, et d’AfricInvest</w:t>
      </w:r>
      <w:r w:rsidRPr="00B25A7C">
        <w:rPr>
          <w:rFonts w:ascii="Arial" w:hAnsi="Arial" w:cs="Arial"/>
        </w:rPr>
        <w:t xml:space="preserve">, </w:t>
      </w:r>
      <w:r w:rsidR="00C14DDD" w:rsidRPr="00B25A7C">
        <w:rPr>
          <w:rFonts w:ascii="Arial" w:hAnsi="Arial" w:cs="Arial"/>
        </w:rPr>
        <w:t xml:space="preserve">l’association </w:t>
      </w:r>
      <w:r w:rsidR="00912C64" w:rsidRPr="00B25A7C">
        <w:rPr>
          <w:rFonts w:ascii="Arial" w:hAnsi="Arial" w:cs="Arial"/>
        </w:rPr>
        <w:t>manifeste</w:t>
      </w:r>
      <w:r w:rsidR="0091646C" w:rsidRPr="00B25A7C">
        <w:rPr>
          <w:rFonts w:ascii="Arial" w:hAnsi="Arial" w:cs="Arial"/>
        </w:rPr>
        <w:t xml:space="preserve"> </w:t>
      </w:r>
      <w:r w:rsidR="00FF5880">
        <w:rPr>
          <w:rFonts w:ascii="Arial" w:hAnsi="Arial" w:cs="Arial"/>
        </w:rPr>
        <w:t>à l’occasion de son dixième anniversaire</w:t>
      </w:r>
      <w:r w:rsidR="00912C64" w:rsidRPr="00B25A7C">
        <w:rPr>
          <w:rFonts w:ascii="Arial" w:hAnsi="Arial" w:cs="Arial"/>
        </w:rPr>
        <w:t xml:space="preserve"> </w:t>
      </w:r>
      <w:r w:rsidR="0091646C" w:rsidRPr="00B25A7C">
        <w:rPr>
          <w:rFonts w:ascii="Arial" w:hAnsi="Arial" w:cs="Arial"/>
        </w:rPr>
        <w:t xml:space="preserve">de plus grandes ambitions, </w:t>
      </w:r>
      <w:r w:rsidR="00912C64" w:rsidRPr="00B25A7C">
        <w:rPr>
          <w:rFonts w:ascii="Arial" w:hAnsi="Arial" w:cs="Arial"/>
        </w:rPr>
        <w:lastRenderedPageBreak/>
        <w:t xml:space="preserve">avec </w:t>
      </w:r>
      <w:r w:rsidR="0091646C" w:rsidRPr="00B25A7C">
        <w:rPr>
          <w:rFonts w:ascii="Arial" w:hAnsi="Arial" w:cs="Arial"/>
        </w:rPr>
        <w:t>des moyens accrus</w:t>
      </w:r>
      <w:r w:rsidR="00912C64" w:rsidRPr="00B25A7C">
        <w:rPr>
          <w:rFonts w:ascii="Arial" w:hAnsi="Arial" w:cs="Arial"/>
        </w:rPr>
        <w:t xml:space="preserve"> </w:t>
      </w:r>
      <w:r w:rsidR="0091646C" w:rsidRPr="00B25A7C">
        <w:rPr>
          <w:rFonts w:ascii="Arial" w:hAnsi="Arial" w:cs="Arial"/>
        </w:rPr>
        <w:t>et une gouvernance renouvelée. Auparavant dirigée par un Conseil d’</w:t>
      </w:r>
      <w:r w:rsidR="00352EE0">
        <w:rPr>
          <w:rFonts w:ascii="Arial" w:hAnsi="Arial" w:cs="Arial"/>
        </w:rPr>
        <w:t>a</w:t>
      </w:r>
      <w:r w:rsidR="002944E2" w:rsidRPr="00B25A7C">
        <w:rPr>
          <w:rFonts w:ascii="Arial" w:hAnsi="Arial" w:cs="Arial"/>
        </w:rPr>
        <w:t>dministration</w:t>
      </w:r>
      <w:r w:rsidR="0091646C" w:rsidRPr="00B25A7C">
        <w:rPr>
          <w:rFonts w:ascii="Arial" w:hAnsi="Arial" w:cs="Arial"/>
        </w:rPr>
        <w:t xml:space="preserve">, </w:t>
      </w:r>
      <w:r w:rsidR="00C14DDD" w:rsidRPr="00B25A7C">
        <w:rPr>
          <w:rFonts w:ascii="Arial" w:hAnsi="Arial" w:cs="Arial"/>
        </w:rPr>
        <w:t xml:space="preserve">elle </w:t>
      </w:r>
      <w:r w:rsidR="0091646C" w:rsidRPr="00B25A7C">
        <w:rPr>
          <w:rFonts w:ascii="Arial" w:hAnsi="Arial" w:cs="Arial"/>
        </w:rPr>
        <w:t>est désormais dotée d’un Directoire</w:t>
      </w:r>
      <w:r w:rsidR="004E37D2">
        <w:rPr>
          <w:rFonts w:ascii="Arial" w:hAnsi="Arial" w:cs="Arial"/>
        </w:rPr>
        <w:t>,</w:t>
      </w:r>
      <w:r w:rsidR="0091646C" w:rsidRPr="00B25A7C">
        <w:rPr>
          <w:rFonts w:ascii="Arial" w:hAnsi="Arial" w:cs="Arial"/>
        </w:rPr>
        <w:t xml:space="preserve"> présidé par</w:t>
      </w:r>
      <w:r w:rsidR="00CD5E00" w:rsidRPr="00B25A7C">
        <w:rPr>
          <w:rFonts w:ascii="Arial" w:hAnsi="Arial" w:cs="Arial"/>
        </w:rPr>
        <w:t xml:space="preserve"> </w:t>
      </w:r>
      <w:r w:rsidRPr="004E37D2">
        <w:rPr>
          <w:rFonts w:ascii="Arial" w:hAnsi="Arial" w:cs="Arial"/>
        </w:rPr>
        <w:t>Isabelle Bébéar, Directrice</w:t>
      </w:r>
      <w:r w:rsidR="00FF5880">
        <w:rPr>
          <w:rFonts w:ascii="Arial" w:hAnsi="Arial" w:cs="Arial"/>
        </w:rPr>
        <w:t xml:space="preserve"> de l’I</w:t>
      </w:r>
      <w:r w:rsidR="00C512FF" w:rsidRPr="004E37D2">
        <w:rPr>
          <w:rFonts w:ascii="Arial" w:hAnsi="Arial" w:cs="Arial"/>
        </w:rPr>
        <w:t xml:space="preserve">nternational </w:t>
      </w:r>
      <w:r w:rsidR="004526AB">
        <w:rPr>
          <w:rFonts w:ascii="Arial" w:hAnsi="Arial" w:cs="Arial"/>
        </w:rPr>
        <w:t xml:space="preserve">et de l’Université </w:t>
      </w:r>
      <w:r w:rsidR="00CD5E00" w:rsidRPr="004E37D2">
        <w:rPr>
          <w:rFonts w:ascii="Arial" w:hAnsi="Arial" w:cs="Arial"/>
        </w:rPr>
        <w:t>de</w:t>
      </w:r>
      <w:r w:rsidR="0091646C" w:rsidRPr="004E37D2">
        <w:rPr>
          <w:rFonts w:ascii="Arial" w:hAnsi="Arial" w:cs="Arial"/>
        </w:rPr>
        <w:t xml:space="preserve"> Bpifrance</w:t>
      </w:r>
      <w:r w:rsidR="004E37D2">
        <w:rPr>
          <w:rFonts w:ascii="Arial" w:hAnsi="Arial" w:cs="Arial"/>
        </w:rPr>
        <w:t>,</w:t>
      </w:r>
      <w:r w:rsidR="00500D2A" w:rsidRPr="004E37D2">
        <w:rPr>
          <w:rFonts w:ascii="Arial" w:hAnsi="Arial" w:cs="Arial"/>
        </w:rPr>
        <w:t xml:space="preserve"> </w:t>
      </w:r>
      <w:r w:rsidR="00D01B0E">
        <w:rPr>
          <w:rFonts w:ascii="Arial" w:hAnsi="Arial" w:cs="Arial"/>
        </w:rPr>
        <w:t xml:space="preserve">et constitué de deux membres </w:t>
      </w:r>
      <w:r w:rsidR="0025449A">
        <w:rPr>
          <w:rFonts w:ascii="Arial" w:hAnsi="Arial" w:cs="Arial"/>
          <w:color w:val="000000" w:themeColor="text1"/>
        </w:rPr>
        <w:t>Karim Trad</w:t>
      </w:r>
      <w:r w:rsidR="00D01B0E">
        <w:rPr>
          <w:rFonts w:ascii="Arial" w:hAnsi="Arial" w:cs="Arial"/>
          <w:color w:val="000000" w:themeColor="text1"/>
        </w:rPr>
        <w:t xml:space="preserve">, </w:t>
      </w:r>
      <w:r w:rsidR="00392316" w:rsidRPr="00392316">
        <w:rPr>
          <w:rFonts w:ascii="Arial" w:hAnsi="Arial" w:cs="Arial"/>
        </w:rPr>
        <w:t>Co-fondateur du Groupe Africinvest</w:t>
      </w:r>
      <w:r w:rsidR="00392316">
        <w:rPr>
          <w:rFonts w:ascii="Arial" w:hAnsi="Arial" w:cs="Arial"/>
        </w:rPr>
        <w:t>,</w:t>
      </w:r>
      <w:r w:rsidR="00D01B0E">
        <w:rPr>
          <w:rFonts w:ascii="Arial" w:hAnsi="Arial" w:cs="Arial"/>
          <w:color w:val="000000" w:themeColor="text1"/>
        </w:rPr>
        <w:t xml:space="preserve"> </w:t>
      </w:r>
      <w:r w:rsidR="00500D2A">
        <w:rPr>
          <w:rFonts w:ascii="Arial" w:hAnsi="Arial" w:cs="Arial"/>
          <w:color w:val="000000" w:themeColor="text1"/>
        </w:rPr>
        <w:t xml:space="preserve"> </w:t>
      </w:r>
      <w:r w:rsidR="00AE7644" w:rsidRPr="00EB2D9D">
        <w:rPr>
          <w:rFonts w:ascii="Arial" w:hAnsi="Arial" w:cs="Arial"/>
        </w:rPr>
        <w:t xml:space="preserve">et </w:t>
      </w:r>
      <w:r w:rsidR="00197A88" w:rsidRPr="00EB2D9D">
        <w:rPr>
          <w:rFonts w:ascii="Arial" w:hAnsi="Arial" w:cs="Arial"/>
        </w:rPr>
        <w:t xml:space="preserve">Nicolas </w:t>
      </w:r>
      <w:proofErr w:type="spellStart"/>
      <w:r w:rsidR="00197A88" w:rsidRPr="00EB2D9D">
        <w:rPr>
          <w:rFonts w:ascii="Arial" w:hAnsi="Arial" w:cs="Arial"/>
        </w:rPr>
        <w:t>Eschermann</w:t>
      </w:r>
      <w:proofErr w:type="spellEnd"/>
      <w:r w:rsidR="00D01B0E" w:rsidRPr="00EB2D9D">
        <w:rPr>
          <w:rFonts w:ascii="Arial" w:hAnsi="Arial" w:cs="Arial"/>
        </w:rPr>
        <w:t xml:space="preserve">, </w:t>
      </w:r>
      <w:r w:rsidR="00197A88" w:rsidRPr="00EB2D9D">
        <w:rPr>
          <w:rFonts w:ascii="Arial" w:hAnsi="Arial" w:cs="Arial"/>
        </w:rPr>
        <w:t xml:space="preserve">membre du Directoire </w:t>
      </w:r>
      <w:r w:rsidR="00AE7644" w:rsidRPr="00EB2D9D">
        <w:rPr>
          <w:rFonts w:ascii="Arial" w:hAnsi="Arial" w:cs="Arial"/>
        </w:rPr>
        <w:t>d</w:t>
      </w:r>
      <w:r w:rsidR="00D01B0E" w:rsidRPr="00EB2D9D">
        <w:rPr>
          <w:rFonts w:ascii="Arial" w:hAnsi="Arial" w:cs="Arial"/>
        </w:rPr>
        <w:t>u Group</w:t>
      </w:r>
      <w:r w:rsidR="00AE7644" w:rsidRPr="00EB2D9D">
        <w:rPr>
          <w:rFonts w:ascii="Arial" w:hAnsi="Arial" w:cs="Arial"/>
        </w:rPr>
        <w:t xml:space="preserve">e </w:t>
      </w:r>
      <w:proofErr w:type="spellStart"/>
      <w:r w:rsidR="00AE7644" w:rsidRPr="00EB2D9D">
        <w:rPr>
          <w:rFonts w:ascii="Arial" w:hAnsi="Arial" w:cs="Arial"/>
        </w:rPr>
        <w:t>Siparex</w:t>
      </w:r>
      <w:proofErr w:type="spellEnd"/>
      <w:r w:rsidR="00D01B0E" w:rsidRPr="00EB2D9D">
        <w:rPr>
          <w:rFonts w:ascii="Arial" w:hAnsi="Arial" w:cs="Arial"/>
        </w:rPr>
        <w:t>. Dom</w:t>
      </w:r>
      <w:r w:rsidR="00932F4B" w:rsidRPr="00EB2D9D">
        <w:rPr>
          <w:rFonts w:ascii="Arial" w:hAnsi="Arial" w:cs="Arial"/>
        </w:rPr>
        <w:t>i</w:t>
      </w:r>
      <w:r w:rsidR="00D01B0E" w:rsidRPr="00EB2D9D">
        <w:rPr>
          <w:rFonts w:ascii="Arial" w:hAnsi="Arial" w:cs="Arial"/>
        </w:rPr>
        <w:t>nique Nouvellet, fondateur</w:t>
      </w:r>
      <w:r w:rsidR="00D01B0E">
        <w:rPr>
          <w:rFonts w:ascii="Arial" w:hAnsi="Arial" w:cs="Arial"/>
          <w:color w:val="000000" w:themeColor="text1"/>
        </w:rPr>
        <w:t xml:space="preserve"> du Groupe Siparex, préside le </w:t>
      </w:r>
      <w:r w:rsidR="0091646C" w:rsidRPr="00B25A7C">
        <w:rPr>
          <w:rFonts w:ascii="Arial" w:hAnsi="Arial" w:cs="Arial"/>
        </w:rPr>
        <w:t xml:space="preserve">Conseil de </w:t>
      </w:r>
      <w:r w:rsidR="00D01B0E">
        <w:rPr>
          <w:rFonts w:ascii="Arial" w:hAnsi="Arial" w:cs="Arial"/>
        </w:rPr>
        <w:t>Surveillance.</w:t>
      </w:r>
    </w:p>
    <w:p w14:paraId="6568435E" w14:textId="237D09E0" w:rsidR="004E37D2" w:rsidRDefault="004E37D2" w:rsidP="004E37D2">
      <w:pPr>
        <w:jc w:val="both"/>
        <w:rPr>
          <w:rFonts w:ascii="Arial" w:hAnsi="Arial" w:cs="Arial"/>
        </w:rPr>
      </w:pPr>
      <w:r w:rsidRPr="004E37D2">
        <w:rPr>
          <w:rFonts w:ascii="Arial" w:hAnsi="Arial" w:cs="Arial"/>
        </w:rPr>
        <w:t>L’année 2015 marque également une autre évolution : les partenaires présents de part et d’autre des rives de la Méditerranée se tournent désormais vers l’Europe, l’Afrique sub-saharienne et le Moyen-Orient</w:t>
      </w:r>
    </w:p>
    <w:p w14:paraId="6BED4BC8" w14:textId="77777777" w:rsidR="004E37D2" w:rsidRDefault="002944E2" w:rsidP="00F65134">
      <w:pPr>
        <w:autoSpaceDE w:val="0"/>
        <w:autoSpaceDN w:val="0"/>
        <w:adjustRightInd w:val="0"/>
        <w:spacing w:after="0"/>
        <w:jc w:val="both"/>
        <w:rPr>
          <w:rFonts w:ascii="Arial" w:hAnsi="Arial" w:cs="Arial"/>
        </w:rPr>
      </w:pPr>
      <w:r w:rsidRPr="00B25A7C">
        <w:rPr>
          <w:rFonts w:ascii="Arial" w:hAnsi="Arial" w:cs="Arial"/>
        </w:rPr>
        <w:t>Forte</w:t>
      </w:r>
      <w:r w:rsidR="004E37D2">
        <w:rPr>
          <w:rFonts w:ascii="Arial" w:hAnsi="Arial" w:cs="Arial"/>
        </w:rPr>
        <w:t xml:space="preserve"> de  </w:t>
      </w:r>
      <w:r w:rsidR="004E37D2" w:rsidRPr="00F65134">
        <w:rPr>
          <w:rFonts w:ascii="Arial" w:hAnsi="Arial" w:cs="Arial"/>
        </w:rPr>
        <w:t>l’appui de trois « investisseurs d’ancrage » qui constituent ensemble son Exécutif, et de</w:t>
      </w:r>
      <w:r w:rsidR="00F65134">
        <w:rPr>
          <w:rFonts w:ascii="Arial" w:hAnsi="Arial" w:cs="Arial"/>
        </w:rPr>
        <w:t xml:space="preserve"> </w:t>
      </w:r>
      <w:r w:rsidRPr="00B25A7C">
        <w:rPr>
          <w:rFonts w:ascii="Arial" w:hAnsi="Arial" w:cs="Arial"/>
        </w:rPr>
        <w:t>ses liens avec de nombreu</w:t>
      </w:r>
      <w:r w:rsidR="004E37D2">
        <w:rPr>
          <w:rFonts w:ascii="Arial" w:hAnsi="Arial" w:cs="Arial"/>
        </w:rPr>
        <w:t xml:space="preserve">x </w:t>
      </w:r>
      <w:r w:rsidR="00F65134">
        <w:rPr>
          <w:rFonts w:ascii="Arial" w:hAnsi="Arial" w:cs="Arial"/>
        </w:rPr>
        <w:t>acteurs</w:t>
      </w:r>
      <w:r w:rsidR="004E37D2">
        <w:rPr>
          <w:rFonts w:ascii="Arial" w:hAnsi="Arial" w:cs="Arial"/>
        </w:rPr>
        <w:t xml:space="preserve"> de part</w:t>
      </w:r>
      <w:r w:rsidR="00F65134">
        <w:rPr>
          <w:rFonts w:ascii="Arial" w:hAnsi="Arial" w:cs="Arial"/>
        </w:rPr>
        <w:t xml:space="preserve"> </w:t>
      </w:r>
      <w:r w:rsidR="004E37D2">
        <w:rPr>
          <w:rFonts w:ascii="Arial" w:hAnsi="Arial" w:cs="Arial"/>
        </w:rPr>
        <w:t>et</w:t>
      </w:r>
      <w:r w:rsidR="00F65134">
        <w:rPr>
          <w:rFonts w:ascii="Arial" w:hAnsi="Arial" w:cs="Arial"/>
        </w:rPr>
        <w:t xml:space="preserve"> </w:t>
      </w:r>
      <w:r w:rsidR="004E37D2">
        <w:rPr>
          <w:rFonts w:ascii="Arial" w:hAnsi="Arial" w:cs="Arial"/>
        </w:rPr>
        <w:t>d’autres des deux rives de la Méditerranée</w:t>
      </w:r>
      <w:r w:rsidR="00F65134">
        <w:rPr>
          <w:rFonts w:ascii="Arial" w:hAnsi="Arial" w:cs="Arial"/>
        </w:rPr>
        <w:t>,</w:t>
      </w:r>
      <w:r w:rsidR="004E37D2">
        <w:rPr>
          <w:rFonts w:ascii="Arial" w:hAnsi="Arial" w:cs="Arial"/>
        </w:rPr>
        <w:t xml:space="preserve"> parmi lesquels des</w:t>
      </w:r>
      <w:r w:rsidRPr="00B25A7C">
        <w:rPr>
          <w:rFonts w:ascii="Arial" w:hAnsi="Arial" w:cs="Arial"/>
        </w:rPr>
        <w:t xml:space="preserve"> associations professionnelles de capital</w:t>
      </w:r>
      <w:r w:rsidR="00B644BF" w:rsidRPr="00B25A7C">
        <w:rPr>
          <w:rFonts w:ascii="Arial" w:hAnsi="Arial" w:cs="Arial"/>
        </w:rPr>
        <w:t>-</w:t>
      </w:r>
      <w:r w:rsidRPr="00B25A7C">
        <w:rPr>
          <w:rFonts w:ascii="Arial" w:hAnsi="Arial" w:cs="Arial"/>
        </w:rPr>
        <w:t>investissement</w:t>
      </w:r>
      <w:r w:rsidR="00500D2A" w:rsidRPr="00B25A7C">
        <w:rPr>
          <w:rFonts w:ascii="Arial" w:hAnsi="Arial" w:cs="Arial"/>
        </w:rPr>
        <w:t>,</w:t>
      </w:r>
      <w:r w:rsidR="00500D2A">
        <w:rPr>
          <w:rFonts w:ascii="Arial" w:hAnsi="Arial" w:cs="Arial"/>
        </w:rPr>
        <w:t xml:space="preserve"> </w:t>
      </w:r>
      <w:r w:rsidR="004E37D2">
        <w:rPr>
          <w:rFonts w:ascii="Arial" w:hAnsi="Arial" w:cs="Arial"/>
        </w:rPr>
        <w:t xml:space="preserve">Euromed Capital </w:t>
      </w:r>
      <w:r w:rsidRPr="00B25A7C">
        <w:rPr>
          <w:rFonts w:ascii="Arial" w:hAnsi="Arial" w:cs="Arial"/>
        </w:rPr>
        <w:t>ent</w:t>
      </w:r>
      <w:r w:rsidR="00BF3181">
        <w:rPr>
          <w:rFonts w:ascii="Arial" w:hAnsi="Arial" w:cs="Arial"/>
        </w:rPr>
        <w:t>end</w:t>
      </w:r>
      <w:r w:rsidRPr="00B25A7C">
        <w:rPr>
          <w:rFonts w:ascii="Arial" w:hAnsi="Arial" w:cs="Arial"/>
        </w:rPr>
        <w:t xml:space="preserve"> franchir une nouvelle étape </w:t>
      </w:r>
      <w:r w:rsidR="00912C64" w:rsidRPr="00B25A7C">
        <w:rPr>
          <w:rFonts w:ascii="Arial" w:hAnsi="Arial" w:cs="Arial"/>
        </w:rPr>
        <w:t xml:space="preserve">dans son développement. </w:t>
      </w:r>
    </w:p>
    <w:p w14:paraId="0981214F" w14:textId="77777777" w:rsidR="00F65134" w:rsidRPr="004E37D2" w:rsidRDefault="00F65134" w:rsidP="00F65134">
      <w:pPr>
        <w:autoSpaceDE w:val="0"/>
        <w:autoSpaceDN w:val="0"/>
        <w:adjustRightInd w:val="0"/>
        <w:spacing w:after="0"/>
        <w:jc w:val="both"/>
        <w:rPr>
          <w:rFonts w:ascii="Arial" w:hAnsi="Arial" w:cs="Arial"/>
        </w:rPr>
      </w:pPr>
    </w:p>
    <w:p w14:paraId="39E78BAC" w14:textId="77777777" w:rsidR="007102DB" w:rsidRDefault="00F65134" w:rsidP="009B49A6">
      <w:pPr>
        <w:jc w:val="both"/>
        <w:rPr>
          <w:rFonts w:ascii="Arial" w:hAnsi="Arial" w:cs="Arial"/>
        </w:rPr>
      </w:pPr>
      <w:r>
        <w:rPr>
          <w:rFonts w:ascii="Arial" w:hAnsi="Arial" w:cs="Arial"/>
        </w:rPr>
        <w:t>L’association</w:t>
      </w:r>
      <w:r w:rsidR="00FE270F">
        <w:rPr>
          <w:rFonts w:ascii="Arial" w:hAnsi="Arial" w:cs="Arial"/>
        </w:rPr>
        <w:t xml:space="preserve"> souhaite ainsi favoriser </w:t>
      </w:r>
      <w:r w:rsidR="008652DC" w:rsidRPr="00B25A7C">
        <w:rPr>
          <w:rFonts w:ascii="Arial" w:hAnsi="Arial" w:cs="Arial"/>
        </w:rPr>
        <w:t>les</w:t>
      </w:r>
      <w:r w:rsidR="002944E2" w:rsidRPr="00B25A7C">
        <w:rPr>
          <w:rFonts w:ascii="Arial" w:hAnsi="Arial" w:cs="Arial"/>
        </w:rPr>
        <w:t xml:space="preserve"> rencontres</w:t>
      </w:r>
      <w:r w:rsidR="007102DB">
        <w:rPr>
          <w:rFonts w:ascii="Arial" w:hAnsi="Arial" w:cs="Arial"/>
        </w:rPr>
        <w:t>,</w:t>
      </w:r>
      <w:r w:rsidR="002944E2" w:rsidRPr="00B25A7C">
        <w:rPr>
          <w:rFonts w:ascii="Arial" w:hAnsi="Arial" w:cs="Arial"/>
        </w:rPr>
        <w:t xml:space="preserve"> </w:t>
      </w:r>
      <w:r w:rsidR="007102DB">
        <w:rPr>
          <w:rFonts w:ascii="Arial" w:hAnsi="Arial" w:cs="Arial"/>
        </w:rPr>
        <w:t xml:space="preserve">physiques </w:t>
      </w:r>
      <w:r w:rsidR="00FF5880">
        <w:rPr>
          <w:rFonts w:ascii="Arial" w:hAnsi="Arial" w:cs="Arial"/>
        </w:rPr>
        <w:t>et</w:t>
      </w:r>
      <w:r w:rsidR="007102DB">
        <w:rPr>
          <w:rFonts w:ascii="Arial" w:hAnsi="Arial" w:cs="Arial"/>
        </w:rPr>
        <w:t xml:space="preserve"> digitales,</w:t>
      </w:r>
      <w:r w:rsidR="007102DB" w:rsidRPr="00B25A7C">
        <w:rPr>
          <w:rFonts w:ascii="Arial" w:hAnsi="Arial" w:cs="Arial"/>
        </w:rPr>
        <w:t xml:space="preserve"> </w:t>
      </w:r>
      <w:r w:rsidR="002944E2" w:rsidRPr="00B25A7C">
        <w:rPr>
          <w:rFonts w:ascii="Arial" w:hAnsi="Arial" w:cs="Arial"/>
        </w:rPr>
        <w:t>entre dirigeants</w:t>
      </w:r>
      <w:r>
        <w:rPr>
          <w:rFonts w:ascii="Arial" w:hAnsi="Arial" w:cs="Arial"/>
        </w:rPr>
        <w:t xml:space="preserve"> </w:t>
      </w:r>
      <w:r w:rsidR="002944E2" w:rsidRPr="00B25A7C">
        <w:rPr>
          <w:rFonts w:ascii="Arial" w:hAnsi="Arial" w:cs="Arial"/>
        </w:rPr>
        <w:t xml:space="preserve">pour </w:t>
      </w:r>
      <w:r w:rsidR="007102DB">
        <w:rPr>
          <w:rFonts w:ascii="Arial" w:hAnsi="Arial" w:cs="Arial"/>
        </w:rPr>
        <w:t>encourager</w:t>
      </w:r>
      <w:r w:rsidR="002944E2" w:rsidRPr="00B25A7C">
        <w:rPr>
          <w:rFonts w:ascii="Arial" w:hAnsi="Arial" w:cs="Arial"/>
        </w:rPr>
        <w:t xml:space="preserve"> </w:t>
      </w:r>
      <w:r w:rsidR="00A414D1" w:rsidRPr="00B25A7C">
        <w:rPr>
          <w:rFonts w:ascii="Arial" w:hAnsi="Arial" w:cs="Arial"/>
        </w:rPr>
        <w:t>le networking</w:t>
      </w:r>
      <w:r>
        <w:rPr>
          <w:rFonts w:ascii="Arial" w:hAnsi="Arial" w:cs="Arial"/>
        </w:rPr>
        <w:t>, trouver de nouveaux partenaires commerciaux, partager leurs expériences voire favoriser l</w:t>
      </w:r>
      <w:r w:rsidR="002944E2" w:rsidRPr="00B25A7C">
        <w:rPr>
          <w:rFonts w:ascii="Arial" w:hAnsi="Arial" w:cs="Arial"/>
        </w:rPr>
        <w:t>es rapprochements</w:t>
      </w:r>
      <w:r>
        <w:rPr>
          <w:rFonts w:ascii="Arial" w:hAnsi="Arial" w:cs="Arial"/>
        </w:rPr>
        <w:t xml:space="preserve"> entre ces entreprises</w:t>
      </w:r>
      <w:r w:rsidR="007102DB">
        <w:rPr>
          <w:rFonts w:ascii="Arial" w:hAnsi="Arial" w:cs="Arial"/>
        </w:rPr>
        <w:t>.</w:t>
      </w:r>
      <w:r>
        <w:rPr>
          <w:rFonts w:ascii="Arial" w:hAnsi="Arial" w:cs="Arial"/>
        </w:rPr>
        <w:t xml:space="preserve"> </w:t>
      </w:r>
    </w:p>
    <w:p w14:paraId="02E61344" w14:textId="77777777" w:rsidR="002944E2" w:rsidRDefault="007102DB" w:rsidP="009B49A6">
      <w:pPr>
        <w:jc w:val="both"/>
        <w:rPr>
          <w:rFonts w:ascii="Arial" w:hAnsi="Arial" w:cs="Arial"/>
        </w:rPr>
      </w:pPr>
      <w:r>
        <w:rPr>
          <w:rFonts w:ascii="Arial" w:hAnsi="Arial" w:cs="Arial"/>
        </w:rPr>
        <w:t xml:space="preserve">A l’instar du récent séminaire, </w:t>
      </w:r>
      <w:r w:rsidRPr="00B25A7C">
        <w:rPr>
          <w:rFonts w:ascii="Arial" w:hAnsi="Arial" w:cs="Arial"/>
        </w:rPr>
        <w:t>"</w:t>
      </w:r>
      <w:r w:rsidRPr="00B25A7C">
        <w:rPr>
          <w:rFonts w:ascii="Arial" w:hAnsi="Arial" w:cs="Arial"/>
          <w:i/>
        </w:rPr>
        <w:t>Organiser sa croissance à l'international</w:t>
      </w:r>
      <w:r w:rsidRPr="00B25A7C">
        <w:rPr>
          <w:rFonts w:ascii="Arial" w:hAnsi="Arial" w:cs="Arial"/>
        </w:rPr>
        <w:t>"</w:t>
      </w:r>
      <w:r>
        <w:rPr>
          <w:rFonts w:ascii="Arial" w:hAnsi="Arial" w:cs="Arial"/>
        </w:rPr>
        <w:t xml:space="preserve"> qui s’est tenu en décembre dernier, l’association souhaite </w:t>
      </w:r>
      <w:r w:rsidR="00FE270F">
        <w:rPr>
          <w:rFonts w:ascii="Arial" w:hAnsi="Arial" w:cs="Arial"/>
        </w:rPr>
        <w:t xml:space="preserve">également </w:t>
      </w:r>
      <w:r w:rsidR="00FF5880">
        <w:rPr>
          <w:rFonts w:ascii="Arial" w:hAnsi="Arial" w:cs="Arial"/>
        </w:rPr>
        <w:t>favoriser</w:t>
      </w:r>
      <w:r>
        <w:rPr>
          <w:rFonts w:ascii="Arial" w:hAnsi="Arial" w:cs="Arial"/>
        </w:rPr>
        <w:t xml:space="preserve"> la formation des dirigeants. I</w:t>
      </w:r>
      <w:r w:rsidR="00B810C4" w:rsidRPr="00B25A7C">
        <w:rPr>
          <w:rFonts w:ascii="Arial" w:hAnsi="Arial" w:cs="Arial"/>
        </w:rPr>
        <w:t>llustration</w:t>
      </w:r>
      <w:r w:rsidR="00011BD5" w:rsidRPr="00B25A7C">
        <w:rPr>
          <w:rFonts w:ascii="Arial" w:hAnsi="Arial" w:cs="Arial"/>
        </w:rPr>
        <w:t xml:space="preserve"> de cette coopération</w:t>
      </w:r>
      <w:r w:rsidR="00A414D1" w:rsidRPr="00B25A7C">
        <w:rPr>
          <w:rFonts w:ascii="Arial" w:hAnsi="Arial" w:cs="Arial"/>
        </w:rPr>
        <w:t> :</w:t>
      </w:r>
      <w:r w:rsidR="00011BD5" w:rsidRPr="00B25A7C">
        <w:rPr>
          <w:rFonts w:ascii="Arial" w:hAnsi="Arial" w:cs="Arial"/>
        </w:rPr>
        <w:t xml:space="preserve"> </w:t>
      </w:r>
      <w:r>
        <w:rPr>
          <w:rFonts w:ascii="Arial" w:hAnsi="Arial" w:cs="Arial"/>
        </w:rPr>
        <w:t>ce séminaire</w:t>
      </w:r>
      <w:r w:rsidR="00B810C4" w:rsidRPr="00B25A7C">
        <w:rPr>
          <w:rFonts w:ascii="Arial" w:hAnsi="Arial" w:cs="Arial"/>
        </w:rPr>
        <w:t xml:space="preserve"> a réuni</w:t>
      </w:r>
      <w:r w:rsidR="009B49A6">
        <w:rPr>
          <w:rFonts w:ascii="Arial" w:hAnsi="Arial" w:cs="Arial"/>
        </w:rPr>
        <w:t xml:space="preserve">, </w:t>
      </w:r>
      <w:r w:rsidR="00B810C4" w:rsidRPr="00B25A7C">
        <w:rPr>
          <w:rFonts w:ascii="Arial" w:hAnsi="Arial" w:cs="Arial"/>
        </w:rPr>
        <w:t>au début du mois de décembre</w:t>
      </w:r>
      <w:r w:rsidR="009B49A6">
        <w:rPr>
          <w:rFonts w:ascii="Arial" w:hAnsi="Arial" w:cs="Arial"/>
        </w:rPr>
        <w:t>,</w:t>
      </w:r>
      <w:r w:rsidR="00B810C4" w:rsidRPr="00B25A7C">
        <w:rPr>
          <w:rFonts w:ascii="Arial" w:hAnsi="Arial" w:cs="Arial"/>
        </w:rPr>
        <w:t xml:space="preserve"> pas moins de 26 entreprises africaines et françaises, à l’initiative de</w:t>
      </w:r>
      <w:r w:rsidR="00011BD5" w:rsidRPr="00B25A7C">
        <w:rPr>
          <w:rFonts w:ascii="Arial" w:hAnsi="Arial" w:cs="Arial"/>
        </w:rPr>
        <w:t xml:space="preserve"> Bpifrance Université en partenariat avec Euromed Capital.</w:t>
      </w:r>
    </w:p>
    <w:p w14:paraId="4F7DB9A5" w14:textId="77777777" w:rsidR="00D323BF" w:rsidRPr="00B25A7C" w:rsidRDefault="0062653A">
      <w:pPr>
        <w:ind w:firstLine="708"/>
        <w:jc w:val="both"/>
        <w:rPr>
          <w:rFonts w:ascii="Arial" w:hAnsi="Arial" w:cs="Arial"/>
          <w:i/>
        </w:rPr>
      </w:pPr>
      <w:r w:rsidRPr="00B25A7C">
        <w:rPr>
          <w:rFonts w:ascii="Arial" w:hAnsi="Arial" w:cs="Arial"/>
        </w:rPr>
        <w:t xml:space="preserve">Dominique </w:t>
      </w:r>
      <w:proofErr w:type="spellStart"/>
      <w:r w:rsidRPr="00B25A7C">
        <w:rPr>
          <w:rFonts w:ascii="Arial" w:hAnsi="Arial" w:cs="Arial"/>
        </w:rPr>
        <w:t>Nouvellet</w:t>
      </w:r>
      <w:proofErr w:type="spellEnd"/>
      <w:r w:rsidRPr="00B25A7C">
        <w:rPr>
          <w:rFonts w:ascii="Arial" w:hAnsi="Arial" w:cs="Arial"/>
        </w:rPr>
        <w:t>, président du Conseil de Surveillance d’Euromed</w:t>
      </w:r>
      <w:r w:rsidR="00352EE0">
        <w:rPr>
          <w:rFonts w:ascii="Arial" w:hAnsi="Arial" w:cs="Arial"/>
        </w:rPr>
        <w:t xml:space="preserve"> </w:t>
      </w:r>
      <w:r w:rsidRPr="00B25A7C">
        <w:rPr>
          <w:rFonts w:ascii="Arial" w:hAnsi="Arial" w:cs="Arial"/>
        </w:rPr>
        <w:t xml:space="preserve">Capital, </w:t>
      </w:r>
      <w:r w:rsidR="00B810C4" w:rsidRPr="00B25A7C">
        <w:rPr>
          <w:rFonts w:ascii="Arial" w:hAnsi="Arial" w:cs="Arial"/>
        </w:rPr>
        <w:t>précise</w:t>
      </w:r>
      <w:r w:rsidRPr="00B25A7C">
        <w:rPr>
          <w:rFonts w:ascii="Arial" w:hAnsi="Arial" w:cs="Arial"/>
        </w:rPr>
        <w:t xml:space="preserve"> : </w:t>
      </w:r>
      <w:r w:rsidRPr="00B25A7C">
        <w:rPr>
          <w:rFonts w:ascii="Arial" w:hAnsi="Arial" w:cs="Arial"/>
          <w:i/>
        </w:rPr>
        <w:t>« Cette 5</w:t>
      </w:r>
      <w:r w:rsidR="00C14DDD" w:rsidRPr="00B25A7C">
        <w:rPr>
          <w:rFonts w:ascii="Arial" w:hAnsi="Arial" w:cs="Arial"/>
          <w:i/>
        </w:rPr>
        <w:t>è</w:t>
      </w:r>
      <w:r w:rsidRPr="00B25A7C">
        <w:rPr>
          <w:rFonts w:ascii="Arial" w:hAnsi="Arial" w:cs="Arial"/>
          <w:i/>
        </w:rPr>
        <w:t>me édition mettra l’accent sur les témoignages et les partages d’expérience. Le financement en fonds propres des PME constitue un enjeu majeur pour le développement économique et la création d’emploi. L’association a donc décidé d’axer ce rendez-vous sur</w:t>
      </w:r>
      <w:r w:rsidR="00B810C4" w:rsidRPr="00B25A7C">
        <w:rPr>
          <w:rFonts w:ascii="Arial" w:hAnsi="Arial" w:cs="Arial"/>
          <w:i/>
        </w:rPr>
        <w:t xml:space="preserve"> </w:t>
      </w:r>
      <w:r w:rsidRPr="00B25A7C">
        <w:rPr>
          <w:rFonts w:ascii="Arial" w:hAnsi="Arial" w:cs="Arial"/>
          <w:i/>
        </w:rPr>
        <w:t>le partage des bonnes pratiques et des solutions les plus adaptées au financement de ces entreprises</w:t>
      </w:r>
      <w:r w:rsidR="00B810C4" w:rsidRPr="00B25A7C">
        <w:rPr>
          <w:rFonts w:ascii="Arial" w:hAnsi="Arial" w:cs="Arial"/>
          <w:i/>
        </w:rPr>
        <w:t xml:space="preserve">. </w:t>
      </w:r>
      <w:r w:rsidR="002E13FE" w:rsidRPr="00B25A7C">
        <w:rPr>
          <w:rFonts w:ascii="Arial" w:hAnsi="Arial" w:cs="Arial"/>
          <w:i/>
        </w:rPr>
        <w:t>Ce sera l’occasion d’analyser</w:t>
      </w:r>
      <w:r w:rsidR="00B810C4" w:rsidRPr="00B25A7C">
        <w:rPr>
          <w:rFonts w:ascii="Arial" w:hAnsi="Arial" w:cs="Arial"/>
          <w:i/>
        </w:rPr>
        <w:t xml:space="preserve"> la situation des différents pays d’Afrique</w:t>
      </w:r>
      <w:r w:rsidR="00FF5880">
        <w:rPr>
          <w:rFonts w:ascii="Arial" w:hAnsi="Arial" w:cs="Arial"/>
          <w:i/>
        </w:rPr>
        <w:t> »</w:t>
      </w:r>
      <w:r w:rsidR="00B810C4" w:rsidRPr="00B25A7C">
        <w:rPr>
          <w:rFonts w:ascii="Arial" w:hAnsi="Arial" w:cs="Arial"/>
          <w:i/>
        </w:rPr>
        <w:t xml:space="preserve"> </w:t>
      </w:r>
    </w:p>
    <w:p w14:paraId="2547D3A6" w14:textId="77777777" w:rsidR="009B49A6" w:rsidRDefault="00FF5880" w:rsidP="009B49A6">
      <w:pPr>
        <w:ind w:firstLine="708"/>
        <w:jc w:val="both"/>
        <w:rPr>
          <w:rFonts w:ascii="Arial" w:hAnsi="Arial" w:cs="Arial"/>
          <w:i/>
        </w:rPr>
      </w:pPr>
      <w:r>
        <w:rPr>
          <w:rFonts w:ascii="Arial" w:hAnsi="Arial" w:cs="Arial"/>
          <w:color w:val="000000" w:themeColor="text1"/>
        </w:rPr>
        <w:t xml:space="preserve">Isabelle Bébéar, Directrice de l’international </w:t>
      </w:r>
      <w:r w:rsidR="004526AB">
        <w:rPr>
          <w:rFonts w:ascii="Arial" w:hAnsi="Arial" w:cs="Arial"/>
          <w:color w:val="000000" w:themeColor="text1"/>
        </w:rPr>
        <w:t xml:space="preserve">et de l’Université </w:t>
      </w:r>
      <w:r>
        <w:rPr>
          <w:rFonts w:ascii="Arial" w:hAnsi="Arial" w:cs="Arial"/>
          <w:color w:val="000000" w:themeColor="text1"/>
        </w:rPr>
        <w:t>de Bpifrance</w:t>
      </w:r>
      <w:r w:rsidR="002E13FE" w:rsidRPr="00B25A7C">
        <w:rPr>
          <w:rFonts w:ascii="Arial" w:hAnsi="Arial" w:cs="Arial"/>
        </w:rPr>
        <w:t>, se réjouit</w:t>
      </w:r>
      <w:r w:rsidR="0062653A" w:rsidRPr="00B25A7C">
        <w:rPr>
          <w:rFonts w:ascii="Arial" w:hAnsi="Arial" w:cs="Arial"/>
        </w:rPr>
        <w:t xml:space="preserve"> : </w:t>
      </w:r>
      <w:r w:rsidR="0062653A" w:rsidRPr="00B25A7C">
        <w:rPr>
          <w:rFonts w:ascii="Arial" w:hAnsi="Arial" w:cs="Arial"/>
          <w:i/>
        </w:rPr>
        <w:t>« </w:t>
      </w:r>
      <w:r w:rsidR="009B49A6" w:rsidRPr="00B25A7C">
        <w:rPr>
          <w:rFonts w:ascii="Arial" w:hAnsi="Arial" w:cs="Arial"/>
          <w:i/>
        </w:rPr>
        <w:t xml:space="preserve">Nous nous félicitons </w:t>
      </w:r>
      <w:r w:rsidR="009B49A6">
        <w:rPr>
          <w:rFonts w:ascii="Arial" w:hAnsi="Arial" w:cs="Arial"/>
          <w:i/>
        </w:rPr>
        <w:t xml:space="preserve">de l’ensemble des initiatives nouvelles de notre association qui témoignent de nos ambitions fortes pour favoriser les échanges entre les acteurs économiques des deux côtés de la </w:t>
      </w:r>
      <w:r w:rsidR="00197A88">
        <w:rPr>
          <w:rFonts w:ascii="Arial" w:hAnsi="Arial" w:cs="Arial"/>
          <w:i/>
        </w:rPr>
        <w:t>M</w:t>
      </w:r>
      <w:r w:rsidR="009B49A6">
        <w:rPr>
          <w:rFonts w:ascii="Arial" w:hAnsi="Arial" w:cs="Arial"/>
          <w:i/>
        </w:rPr>
        <w:t xml:space="preserve">éditerranée et notamment </w:t>
      </w:r>
      <w:r w:rsidR="009B49A6" w:rsidRPr="00B25A7C">
        <w:rPr>
          <w:rFonts w:ascii="Arial" w:hAnsi="Arial" w:cs="Arial"/>
          <w:i/>
        </w:rPr>
        <w:t xml:space="preserve">de </w:t>
      </w:r>
      <w:r w:rsidR="009B49A6">
        <w:rPr>
          <w:rFonts w:ascii="Arial" w:hAnsi="Arial" w:cs="Arial"/>
          <w:i/>
        </w:rPr>
        <w:t xml:space="preserve">l’élargissement </w:t>
      </w:r>
      <w:r w:rsidR="009B49A6" w:rsidRPr="00B25A7C">
        <w:rPr>
          <w:rFonts w:ascii="Arial" w:hAnsi="Arial" w:cs="Arial"/>
          <w:i/>
        </w:rPr>
        <w:t xml:space="preserve">à l’Afrique. </w:t>
      </w:r>
      <w:r w:rsidR="00197A88">
        <w:rPr>
          <w:rFonts w:ascii="Arial" w:hAnsi="Arial" w:cs="Arial"/>
          <w:i/>
        </w:rPr>
        <w:t>N</w:t>
      </w:r>
      <w:r w:rsidR="009B49A6">
        <w:rPr>
          <w:rFonts w:ascii="Arial" w:hAnsi="Arial" w:cs="Arial"/>
          <w:i/>
        </w:rPr>
        <w:t>ous sommes convaincus que ce Forum va développer de nombreu</w:t>
      </w:r>
      <w:r w:rsidR="00D51BCE">
        <w:rPr>
          <w:rFonts w:ascii="Arial" w:hAnsi="Arial" w:cs="Arial"/>
          <w:i/>
        </w:rPr>
        <w:t xml:space="preserve">ses opportunités économiques à la fois pour le capital-investissement mais également pour les entreprises </w:t>
      </w:r>
      <w:r w:rsidR="00197A88">
        <w:rPr>
          <w:rFonts w:ascii="Arial" w:hAnsi="Arial" w:cs="Arial"/>
          <w:i/>
        </w:rPr>
        <w:t>africaines</w:t>
      </w:r>
      <w:r w:rsidR="001A50ED">
        <w:rPr>
          <w:rFonts w:ascii="Arial" w:hAnsi="Arial" w:cs="Arial"/>
          <w:i/>
        </w:rPr>
        <w:t xml:space="preserve"> et européennes</w:t>
      </w:r>
      <w:r w:rsidR="00197A88">
        <w:rPr>
          <w:rFonts w:ascii="Arial" w:hAnsi="Arial" w:cs="Arial"/>
          <w:i/>
        </w:rPr>
        <w:t> </w:t>
      </w:r>
      <w:r w:rsidR="009B49A6">
        <w:rPr>
          <w:rFonts w:ascii="Arial" w:hAnsi="Arial" w:cs="Arial"/>
          <w:i/>
        </w:rPr>
        <w:t>».</w:t>
      </w:r>
    </w:p>
    <w:p w14:paraId="4F8F5694" w14:textId="77777777" w:rsidR="003B787A" w:rsidRDefault="003B787A" w:rsidP="009B49A6">
      <w:pPr>
        <w:ind w:firstLine="708"/>
        <w:jc w:val="both"/>
        <w:rPr>
          <w:rFonts w:ascii="Arial" w:hAnsi="Arial" w:cs="Arial"/>
          <w:i/>
        </w:rPr>
      </w:pPr>
    </w:p>
    <w:tbl>
      <w:tblPr>
        <w:tblStyle w:val="Grill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46"/>
        <w:gridCol w:w="255"/>
        <w:gridCol w:w="2846"/>
        <w:gridCol w:w="281"/>
        <w:gridCol w:w="2844"/>
      </w:tblGrid>
      <w:tr w:rsidR="003B787A" w:rsidRPr="003B787A" w14:paraId="4D01E1E0" w14:textId="77777777" w:rsidTr="00197A88">
        <w:trPr>
          <w:trHeight w:hRule="exact" w:val="411"/>
        </w:trPr>
        <w:tc>
          <w:tcPr>
            <w:tcW w:w="10035" w:type="dxa"/>
            <w:gridSpan w:val="5"/>
          </w:tcPr>
          <w:p w14:paraId="48F94C59" w14:textId="77777777" w:rsidR="003B787A" w:rsidRPr="003B787A" w:rsidRDefault="003B787A" w:rsidP="00197A88">
            <w:pPr>
              <w:pStyle w:val="Titrecontact"/>
              <w:rPr>
                <w:rFonts w:ascii="Arial" w:hAnsi="Arial" w:cs="Arial"/>
                <w:color w:val="000000" w:themeColor="text1"/>
                <w:sz w:val="22"/>
              </w:rPr>
            </w:pPr>
            <w:r w:rsidRPr="003B787A">
              <w:rPr>
                <w:rFonts w:ascii="Arial" w:hAnsi="Arial" w:cs="Arial"/>
                <w:color w:val="000000" w:themeColor="text1"/>
                <w:sz w:val="22"/>
              </w:rPr>
              <w:t>Contacts presse :</w:t>
            </w:r>
          </w:p>
          <w:p w14:paraId="1EF2D158" w14:textId="77777777" w:rsidR="003B787A" w:rsidRPr="003B787A" w:rsidRDefault="003B787A" w:rsidP="00197A88">
            <w:pPr>
              <w:pStyle w:val="Titrecontact"/>
              <w:rPr>
                <w:rFonts w:ascii="Arial" w:hAnsi="Arial" w:cs="Arial"/>
                <w:color w:val="000000" w:themeColor="text1"/>
                <w:sz w:val="22"/>
              </w:rPr>
            </w:pPr>
          </w:p>
          <w:p w14:paraId="6455DCBB" w14:textId="77777777" w:rsidR="003B787A" w:rsidRPr="003B787A" w:rsidRDefault="003B787A" w:rsidP="00197A88">
            <w:pPr>
              <w:pStyle w:val="Titrecontact"/>
              <w:rPr>
                <w:rFonts w:ascii="Arial" w:hAnsi="Arial" w:cs="Arial"/>
                <w:color w:val="000000" w:themeColor="text1"/>
                <w:sz w:val="22"/>
              </w:rPr>
            </w:pPr>
          </w:p>
        </w:tc>
      </w:tr>
      <w:tr w:rsidR="003B787A" w:rsidRPr="003B787A" w14:paraId="1D753ADE" w14:textId="77777777" w:rsidTr="00197A88">
        <w:trPr>
          <w:trHeight w:val="200"/>
        </w:trPr>
        <w:tc>
          <w:tcPr>
            <w:tcW w:w="3150" w:type="dxa"/>
            <w:tcBorders>
              <w:right w:val="single" w:sz="2" w:space="0" w:color="C0504D" w:themeColor="accent2"/>
            </w:tcBorders>
          </w:tcPr>
          <w:p w14:paraId="5C433673" w14:textId="77777777" w:rsidR="003B787A" w:rsidRPr="003B787A" w:rsidRDefault="003B787A" w:rsidP="00197A88">
            <w:pPr>
              <w:pStyle w:val="Textecontact"/>
              <w:rPr>
                <w:rFonts w:ascii="Arial" w:hAnsi="Arial" w:cs="Arial"/>
                <w:b/>
                <w:color w:val="000000" w:themeColor="text1"/>
                <w:sz w:val="22"/>
              </w:rPr>
            </w:pPr>
            <w:r w:rsidRPr="003B787A">
              <w:rPr>
                <w:rFonts w:ascii="Arial" w:hAnsi="Arial" w:cs="Arial"/>
                <w:b/>
                <w:color w:val="000000" w:themeColor="text1"/>
                <w:sz w:val="22"/>
              </w:rPr>
              <w:t>Bpifrance</w:t>
            </w:r>
          </w:p>
          <w:p w14:paraId="198CBF15" w14:textId="77777777" w:rsidR="003B787A" w:rsidRPr="003B787A" w:rsidRDefault="003B787A" w:rsidP="00197A88">
            <w:pPr>
              <w:pStyle w:val="Textecontact"/>
              <w:rPr>
                <w:rFonts w:ascii="Arial" w:hAnsi="Arial" w:cs="Arial"/>
                <w:color w:val="000000" w:themeColor="text1"/>
                <w:sz w:val="22"/>
              </w:rPr>
            </w:pPr>
            <w:r w:rsidRPr="003B787A">
              <w:rPr>
                <w:rFonts w:ascii="Arial" w:hAnsi="Arial" w:cs="Arial"/>
                <w:b/>
                <w:color w:val="000000" w:themeColor="text1"/>
                <w:sz w:val="22"/>
              </w:rPr>
              <w:t>Nathalie Police</w:t>
            </w:r>
          </w:p>
          <w:p w14:paraId="478B5249" w14:textId="77777777" w:rsidR="003B787A" w:rsidRPr="003B787A" w:rsidRDefault="003B787A" w:rsidP="00197A88">
            <w:pPr>
              <w:pStyle w:val="Textecontact"/>
              <w:rPr>
                <w:rFonts w:ascii="Arial" w:hAnsi="Arial" w:cs="Arial"/>
                <w:color w:val="000000" w:themeColor="text1"/>
                <w:sz w:val="22"/>
              </w:rPr>
            </w:pPr>
            <w:r w:rsidRPr="003B787A">
              <w:rPr>
                <w:rFonts w:ascii="Arial" w:hAnsi="Arial" w:cs="Arial"/>
                <w:color w:val="000000" w:themeColor="text1"/>
                <w:sz w:val="22"/>
              </w:rPr>
              <w:t xml:space="preserve">Tél. : </w:t>
            </w:r>
            <w:r w:rsidR="00197A88">
              <w:rPr>
                <w:rFonts w:ascii="Arial" w:hAnsi="Arial" w:cs="Arial"/>
                <w:color w:val="000000" w:themeColor="text1"/>
                <w:sz w:val="22"/>
              </w:rPr>
              <w:t>+33 (</w:t>
            </w:r>
            <w:r w:rsidRPr="003B787A">
              <w:rPr>
                <w:rFonts w:ascii="Arial" w:hAnsi="Arial" w:cs="Arial"/>
                <w:color w:val="000000" w:themeColor="text1"/>
                <w:sz w:val="22"/>
              </w:rPr>
              <w:t>0</w:t>
            </w:r>
            <w:r w:rsidR="00197A88">
              <w:rPr>
                <w:rFonts w:ascii="Arial" w:hAnsi="Arial" w:cs="Arial"/>
                <w:color w:val="000000" w:themeColor="text1"/>
                <w:sz w:val="22"/>
              </w:rPr>
              <w:t>)</w:t>
            </w:r>
            <w:r w:rsidRPr="003B787A">
              <w:rPr>
                <w:rFonts w:ascii="Arial" w:hAnsi="Arial" w:cs="Arial"/>
                <w:color w:val="000000" w:themeColor="text1"/>
                <w:sz w:val="22"/>
              </w:rPr>
              <w:t>1 41 79 95 26</w:t>
            </w:r>
          </w:p>
          <w:p w14:paraId="46E08333" w14:textId="77777777" w:rsidR="003B787A" w:rsidRPr="003B787A" w:rsidRDefault="006E0802" w:rsidP="003B787A">
            <w:pPr>
              <w:pStyle w:val="Textecontact"/>
              <w:rPr>
                <w:rFonts w:ascii="Arial" w:hAnsi="Arial" w:cs="Arial"/>
                <w:color w:val="000000" w:themeColor="text1"/>
                <w:sz w:val="22"/>
              </w:rPr>
            </w:pPr>
            <w:hyperlink r:id="rId13" w:history="1">
              <w:r w:rsidR="003B787A" w:rsidRPr="00CB05FB">
                <w:rPr>
                  <w:rStyle w:val="Lienhypertexte"/>
                  <w:rFonts w:ascii="Arial" w:hAnsi="Arial" w:cs="Arial"/>
                  <w:sz w:val="22"/>
                </w:rPr>
                <w:t>nathalie.police@bpifrance.fr</w:t>
              </w:r>
            </w:hyperlink>
          </w:p>
        </w:tc>
        <w:tc>
          <w:tcPr>
            <w:tcW w:w="280" w:type="dxa"/>
            <w:tcBorders>
              <w:left w:val="single" w:sz="2" w:space="0" w:color="C0504D" w:themeColor="accent2"/>
            </w:tcBorders>
          </w:tcPr>
          <w:p w14:paraId="2E161CB6" w14:textId="77777777" w:rsidR="003B787A" w:rsidRPr="003B787A" w:rsidRDefault="003B787A" w:rsidP="00197A88">
            <w:pPr>
              <w:pStyle w:val="Textecontact"/>
              <w:rPr>
                <w:rFonts w:ascii="Arial" w:hAnsi="Arial" w:cs="Arial"/>
                <w:color w:val="000000" w:themeColor="text1"/>
                <w:sz w:val="22"/>
              </w:rPr>
            </w:pPr>
          </w:p>
        </w:tc>
        <w:tc>
          <w:tcPr>
            <w:tcW w:w="3149" w:type="dxa"/>
            <w:tcBorders>
              <w:right w:val="single" w:sz="4" w:space="0" w:color="auto"/>
            </w:tcBorders>
          </w:tcPr>
          <w:p w14:paraId="21583C26" w14:textId="77777777" w:rsidR="003B787A" w:rsidRPr="003B787A" w:rsidRDefault="003B787A" w:rsidP="00197A88">
            <w:pPr>
              <w:pStyle w:val="Textecontact"/>
              <w:rPr>
                <w:rFonts w:ascii="Arial" w:hAnsi="Arial" w:cs="Arial"/>
                <w:b/>
                <w:color w:val="000000" w:themeColor="text1"/>
                <w:sz w:val="22"/>
              </w:rPr>
            </w:pPr>
            <w:proofErr w:type="spellStart"/>
            <w:r w:rsidRPr="003B787A">
              <w:rPr>
                <w:rFonts w:ascii="Arial" w:hAnsi="Arial" w:cs="Arial"/>
                <w:b/>
                <w:color w:val="000000" w:themeColor="text1"/>
                <w:sz w:val="22"/>
              </w:rPr>
              <w:t>Siparex</w:t>
            </w:r>
            <w:proofErr w:type="spellEnd"/>
          </w:p>
          <w:p w14:paraId="510842F6" w14:textId="77777777" w:rsidR="003B787A" w:rsidRPr="003B787A" w:rsidRDefault="003B787A" w:rsidP="00197A88">
            <w:pPr>
              <w:pStyle w:val="Textecontact"/>
              <w:rPr>
                <w:rFonts w:ascii="Arial" w:hAnsi="Arial" w:cs="Arial"/>
                <w:b/>
                <w:color w:val="000000" w:themeColor="text1"/>
                <w:sz w:val="22"/>
              </w:rPr>
            </w:pPr>
            <w:r w:rsidRPr="003B787A">
              <w:rPr>
                <w:rFonts w:ascii="Arial" w:hAnsi="Arial" w:cs="Arial"/>
                <w:b/>
                <w:color w:val="000000" w:themeColor="text1"/>
                <w:sz w:val="22"/>
              </w:rPr>
              <w:t>Priscille Clément</w:t>
            </w:r>
          </w:p>
          <w:p w14:paraId="44FDCA4F" w14:textId="498185B6" w:rsidR="003B787A" w:rsidRPr="003B787A" w:rsidRDefault="003B787A" w:rsidP="003B787A">
            <w:pPr>
              <w:pStyle w:val="Textecontact"/>
              <w:rPr>
                <w:rFonts w:ascii="Arial" w:hAnsi="Arial" w:cs="Arial"/>
                <w:color w:val="000000" w:themeColor="text1"/>
                <w:sz w:val="22"/>
              </w:rPr>
            </w:pPr>
            <w:r w:rsidRPr="003B787A">
              <w:rPr>
                <w:rFonts w:ascii="Arial" w:hAnsi="Arial" w:cs="Arial"/>
                <w:color w:val="000000" w:themeColor="text1"/>
                <w:sz w:val="22"/>
              </w:rPr>
              <w:t xml:space="preserve">Tél. : </w:t>
            </w:r>
            <w:r w:rsidR="00197A88">
              <w:rPr>
                <w:rFonts w:ascii="Arial" w:hAnsi="Arial" w:cs="Arial"/>
                <w:color w:val="000000" w:themeColor="text1"/>
                <w:sz w:val="22"/>
              </w:rPr>
              <w:t>+ 33 (</w:t>
            </w:r>
            <w:r w:rsidRPr="003B787A">
              <w:rPr>
                <w:rFonts w:ascii="Arial" w:hAnsi="Arial" w:cs="Arial"/>
                <w:color w:val="000000" w:themeColor="text1"/>
                <w:sz w:val="22"/>
              </w:rPr>
              <w:t>0</w:t>
            </w:r>
            <w:r w:rsidR="00197A88">
              <w:rPr>
                <w:rFonts w:ascii="Arial" w:hAnsi="Arial" w:cs="Arial"/>
                <w:color w:val="000000" w:themeColor="text1"/>
                <w:sz w:val="22"/>
              </w:rPr>
              <w:t>)</w:t>
            </w:r>
            <w:r w:rsidRPr="003B787A">
              <w:rPr>
                <w:rFonts w:ascii="Arial" w:hAnsi="Arial" w:cs="Arial"/>
                <w:color w:val="000000" w:themeColor="text1"/>
                <w:sz w:val="22"/>
              </w:rPr>
              <w:t xml:space="preserve">1 </w:t>
            </w:r>
            <w:r w:rsidR="00B62159">
              <w:rPr>
                <w:rFonts w:ascii="Arial" w:hAnsi="Arial" w:cs="Arial"/>
                <w:color w:val="000000" w:themeColor="text1"/>
                <w:sz w:val="22"/>
              </w:rPr>
              <w:t>53 93 04 27</w:t>
            </w:r>
          </w:p>
          <w:p w14:paraId="5747049A" w14:textId="58B00844" w:rsidR="003B787A" w:rsidRPr="003B787A" w:rsidRDefault="008C232B" w:rsidP="00937E5B">
            <w:pPr>
              <w:pStyle w:val="Textecontact"/>
              <w:rPr>
                <w:rFonts w:ascii="Arial" w:hAnsi="Arial" w:cs="Arial"/>
                <w:color w:val="000000" w:themeColor="text1"/>
                <w:sz w:val="22"/>
              </w:rPr>
            </w:pPr>
            <w:r w:rsidRPr="008C232B">
              <w:rPr>
                <w:rFonts w:ascii="Arial" w:hAnsi="Arial" w:cs="Arial"/>
                <w:sz w:val="22"/>
              </w:rPr>
              <w:t>p.clement</w:t>
            </w:r>
            <w:r w:rsidR="00E63773" w:rsidRPr="008C232B">
              <w:rPr>
                <w:rFonts w:ascii="Arial" w:hAnsi="Arial" w:cs="Arial"/>
                <w:sz w:val="22"/>
              </w:rPr>
              <w:t>@</w:t>
            </w:r>
            <w:r>
              <w:rPr>
                <w:rFonts w:ascii="Arial" w:hAnsi="Arial" w:cs="Arial"/>
                <w:sz w:val="22"/>
              </w:rPr>
              <w:t>siparex.com</w:t>
            </w:r>
          </w:p>
        </w:tc>
        <w:tc>
          <w:tcPr>
            <w:tcW w:w="308" w:type="dxa"/>
            <w:tcBorders>
              <w:left w:val="single" w:sz="4" w:space="0" w:color="auto"/>
            </w:tcBorders>
          </w:tcPr>
          <w:p w14:paraId="5A8861DC" w14:textId="77777777" w:rsidR="003B787A" w:rsidRPr="003B787A" w:rsidRDefault="003B787A" w:rsidP="00197A88">
            <w:pPr>
              <w:pStyle w:val="Textecontact"/>
              <w:rPr>
                <w:rFonts w:ascii="Arial" w:hAnsi="Arial" w:cs="Arial"/>
                <w:color w:val="000000" w:themeColor="text1"/>
                <w:sz w:val="22"/>
              </w:rPr>
            </w:pPr>
          </w:p>
        </w:tc>
        <w:tc>
          <w:tcPr>
            <w:tcW w:w="3148" w:type="dxa"/>
          </w:tcPr>
          <w:p w14:paraId="3D1F0D90" w14:textId="135B8F05" w:rsidR="003B787A" w:rsidRPr="003B787A" w:rsidRDefault="006A0FAC" w:rsidP="00197A88">
            <w:pPr>
              <w:pStyle w:val="Textecontact"/>
              <w:rPr>
                <w:rFonts w:ascii="Arial" w:hAnsi="Arial" w:cs="Arial"/>
                <w:b/>
                <w:color w:val="000000" w:themeColor="text1"/>
                <w:sz w:val="22"/>
              </w:rPr>
            </w:pPr>
            <w:r>
              <w:rPr>
                <w:rFonts w:ascii="Arial" w:hAnsi="Arial" w:cs="Arial"/>
                <w:b/>
                <w:color w:val="000000" w:themeColor="text1"/>
                <w:sz w:val="22"/>
              </w:rPr>
              <w:t>Afri</w:t>
            </w:r>
            <w:r w:rsidR="003B787A" w:rsidRPr="003B787A">
              <w:rPr>
                <w:rFonts w:ascii="Arial" w:hAnsi="Arial" w:cs="Arial"/>
                <w:b/>
                <w:color w:val="000000" w:themeColor="text1"/>
                <w:sz w:val="22"/>
              </w:rPr>
              <w:t>c</w:t>
            </w:r>
            <w:r w:rsidR="001A50ED">
              <w:rPr>
                <w:rFonts w:ascii="Arial" w:hAnsi="Arial" w:cs="Arial"/>
                <w:b/>
                <w:color w:val="000000" w:themeColor="text1"/>
                <w:sz w:val="22"/>
              </w:rPr>
              <w:t>I</w:t>
            </w:r>
            <w:r w:rsidR="003B787A" w:rsidRPr="003B787A">
              <w:rPr>
                <w:rFonts w:ascii="Arial" w:hAnsi="Arial" w:cs="Arial"/>
                <w:b/>
                <w:color w:val="000000" w:themeColor="text1"/>
                <w:sz w:val="22"/>
              </w:rPr>
              <w:t>nvest</w:t>
            </w:r>
          </w:p>
          <w:p w14:paraId="6B582294" w14:textId="6130515E" w:rsidR="003B787A" w:rsidRPr="003B787A" w:rsidRDefault="00B62159" w:rsidP="00197A88">
            <w:pPr>
              <w:pStyle w:val="Textecontact"/>
              <w:rPr>
                <w:rFonts w:ascii="Arial" w:hAnsi="Arial" w:cs="Arial"/>
                <w:color w:val="000000" w:themeColor="text1"/>
                <w:sz w:val="22"/>
              </w:rPr>
            </w:pPr>
            <w:r>
              <w:rPr>
                <w:rFonts w:ascii="Arial" w:hAnsi="Arial" w:cs="Arial"/>
                <w:b/>
                <w:color w:val="000000" w:themeColor="text1"/>
                <w:sz w:val="22"/>
              </w:rPr>
              <w:t xml:space="preserve">Ann </w:t>
            </w:r>
            <w:proofErr w:type="spellStart"/>
            <w:r>
              <w:rPr>
                <w:rFonts w:ascii="Arial" w:hAnsi="Arial" w:cs="Arial"/>
                <w:b/>
                <w:color w:val="000000" w:themeColor="text1"/>
                <w:sz w:val="22"/>
              </w:rPr>
              <w:t>Wyman</w:t>
            </w:r>
            <w:proofErr w:type="spellEnd"/>
          </w:p>
          <w:p w14:paraId="2F337CBB" w14:textId="3ED94427" w:rsidR="003B787A" w:rsidRPr="003B787A" w:rsidRDefault="003B787A" w:rsidP="00197A88">
            <w:pPr>
              <w:pStyle w:val="Textecontact"/>
              <w:rPr>
                <w:rFonts w:ascii="Arial" w:hAnsi="Arial" w:cs="Arial"/>
                <w:color w:val="000000" w:themeColor="text1"/>
                <w:sz w:val="22"/>
              </w:rPr>
            </w:pPr>
            <w:r w:rsidRPr="003B787A">
              <w:rPr>
                <w:rFonts w:ascii="Arial" w:hAnsi="Arial" w:cs="Arial"/>
                <w:color w:val="000000" w:themeColor="text1"/>
                <w:sz w:val="22"/>
              </w:rPr>
              <w:t xml:space="preserve">Tél. : </w:t>
            </w:r>
            <w:r w:rsidR="00B62159">
              <w:rPr>
                <w:rFonts w:ascii="Arial" w:hAnsi="Arial" w:cs="Arial"/>
                <w:color w:val="000000" w:themeColor="text1"/>
                <w:sz w:val="22"/>
              </w:rPr>
              <w:t>+ 216 71 189 800</w:t>
            </w:r>
          </w:p>
          <w:p w14:paraId="6544DA3D" w14:textId="1BE81E16" w:rsidR="003B787A" w:rsidRPr="003B787A" w:rsidRDefault="008C232B" w:rsidP="003B787A">
            <w:pPr>
              <w:pStyle w:val="Textecontact"/>
              <w:rPr>
                <w:rFonts w:ascii="Arial" w:hAnsi="Arial" w:cs="Arial"/>
                <w:color w:val="000000" w:themeColor="text1"/>
                <w:sz w:val="22"/>
              </w:rPr>
            </w:pPr>
            <w:r>
              <w:rPr>
                <w:rFonts w:ascii="Arial" w:hAnsi="Arial" w:cs="Arial"/>
                <w:color w:val="000000" w:themeColor="text1"/>
                <w:sz w:val="22"/>
              </w:rPr>
              <w:t>ann.wyman@africinvest.com</w:t>
            </w:r>
          </w:p>
        </w:tc>
      </w:tr>
    </w:tbl>
    <w:p w14:paraId="5EB7A2DB" w14:textId="77777777" w:rsidR="006A0FAC" w:rsidRDefault="006A0FAC" w:rsidP="00392316">
      <w:pPr>
        <w:spacing w:after="0"/>
        <w:jc w:val="both"/>
        <w:rPr>
          <w:rFonts w:ascii="Arial" w:eastAsia="Calibri" w:hAnsi="Arial" w:cs="Arial"/>
          <w:b/>
        </w:rPr>
      </w:pPr>
    </w:p>
    <w:p w14:paraId="35600EEC" w14:textId="77777777" w:rsidR="00B16ADA" w:rsidRPr="00392316" w:rsidRDefault="00352EE0" w:rsidP="00392316">
      <w:pPr>
        <w:spacing w:after="0"/>
        <w:jc w:val="both"/>
        <w:rPr>
          <w:rFonts w:ascii="Arial" w:eastAsia="Calibri" w:hAnsi="Arial" w:cs="Arial"/>
          <w:b/>
        </w:rPr>
      </w:pPr>
      <w:r w:rsidRPr="00392316">
        <w:rPr>
          <w:rFonts w:ascii="Arial" w:eastAsia="Calibri" w:hAnsi="Arial" w:cs="Arial"/>
          <w:b/>
        </w:rPr>
        <w:lastRenderedPageBreak/>
        <w:t>A propos d’Africinvest </w:t>
      </w:r>
    </w:p>
    <w:p w14:paraId="41293705" w14:textId="77777777" w:rsidR="00392316" w:rsidRPr="00392316" w:rsidRDefault="00392316" w:rsidP="00392316">
      <w:pPr>
        <w:spacing w:after="0"/>
        <w:jc w:val="both"/>
        <w:rPr>
          <w:rFonts w:ascii="Arial" w:eastAsia="Calibri" w:hAnsi="Arial" w:cs="Arial"/>
        </w:rPr>
      </w:pPr>
      <w:r w:rsidRPr="00392316">
        <w:rPr>
          <w:rFonts w:ascii="Arial" w:eastAsia="Calibri" w:hAnsi="Arial" w:cs="Arial"/>
        </w:rPr>
        <w:t>AfricInvest (</w:t>
      </w:r>
      <w:hyperlink r:id="rId14" w:history="1">
        <w:r w:rsidRPr="00392316">
          <w:rPr>
            <w:rFonts w:ascii="Arial" w:eastAsia="Calibri" w:hAnsi="Arial" w:cs="Arial"/>
          </w:rPr>
          <w:t>www.africinvest.com</w:t>
        </w:r>
      </w:hyperlink>
      <w:r w:rsidRPr="00392316">
        <w:rPr>
          <w:rFonts w:ascii="Arial" w:eastAsia="Calibri" w:hAnsi="Arial" w:cs="Arial"/>
        </w:rPr>
        <w:t xml:space="preserve">) est un gestionnaire de fonds de capital investissement panafricain fondé en 1994, qui cible la PME en création ou en croissance, opérant dans des secteurs structurants, et pour lesquels la demande anticipée des marchés ciblés est en croissance. </w:t>
      </w:r>
    </w:p>
    <w:p w14:paraId="65309900" w14:textId="77777777" w:rsidR="00392316" w:rsidRPr="00392316" w:rsidRDefault="00392316" w:rsidP="00392316">
      <w:pPr>
        <w:jc w:val="both"/>
        <w:rPr>
          <w:rFonts w:ascii="Arial" w:eastAsia="Calibri" w:hAnsi="Arial" w:cs="Arial"/>
        </w:rPr>
      </w:pPr>
      <w:r w:rsidRPr="00392316">
        <w:rPr>
          <w:rFonts w:ascii="Arial" w:eastAsia="Calibri" w:hAnsi="Arial" w:cs="Arial"/>
        </w:rPr>
        <w:t xml:space="preserve">Soutenu par de prestigieux investisseurs privés et institutionnels ainsi que des agences de développement internationales de premier ordre, Africinvest est un investisseur généraliste de long terme intervenant dans le segment du mid-market et qui accompagne le développement de la PME Africaine dans la mise en œuvre de leurs projets de développement en vue de créer des « champions » de stature régionale voire continentale au terme de l’horizon d’investissement. </w:t>
      </w:r>
    </w:p>
    <w:p w14:paraId="146A7B35" w14:textId="77777777" w:rsidR="00392316" w:rsidRPr="00392316" w:rsidRDefault="00392316" w:rsidP="00392316">
      <w:pPr>
        <w:jc w:val="both"/>
        <w:rPr>
          <w:rFonts w:ascii="Arial" w:eastAsia="Calibri" w:hAnsi="Arial" w:cs="Arial"/>
        </w:rPr>
      </w:pPr>
      <w:r w:rsidRPr="00392316">
        <w:rPr>
          <w:rFonts w:ascii="Arial" w:eastAsia="Calibri" w:hAnsi="Arial" w:cs="Arial"/>
        </w:rPr>
        <w:t xml:space="preserve">Avec près de 1 milliard de dollars d’actifs sous gestion, Africinvest a réalisé à ce jour plus de 125 investissements dans plus de 23 pays en Afrique et s'appuie sur une équipe d’une cinquantaine de professionnels présentant un spectre de compétences complémentaires cumulant plus de 120 années d'expérience en Private Equity, et opérant à partir de 7 bureaux établis à Abidjan, Alger, Casablanca, Lagos, Nairobi, Paris (en cours) et Tunis. </w:t>
      </w:r>
    </w:p>
    <w:p w14:paraId="54054A70" w14:textId="77777777" w:rsidR="00392316" w:rsidRPr="00392316" w:rsidRDefault="00392316" w:rsidP="00392316">
      <w:pPr>
        <w:jc w:val="both"/>
        <w:rPr>
          <w:rFonts w:ascii="Arial" w:eastAsia="Calibri" w:hAnsi="Arial" w:cs="Arial"/>
        </w:rPr>
      </w:pPr>
      <w:r w:rsidRPr="00392316">
        <w:rPr>
          <w:rFonts w:ascii="Arial" w:eastAsia="Calibri" w:hAnsi="Arial" w:cs="Arial"/>
        </w:rPr>
        <w:t>AfricInvest est également co-fondateur de l'</w:t>
      </w:r>
      <w:proofErr w:type="spellStart"/>
      <w:r w:rsidRPr="00392316">
        <w:rPr>
          <w:rFonts w:ascii="Arial" w:eastAsia="Calibri" w:hAnsi="Arial" w:cs="Arial"/>
        </w:rPr>
        <w:t>African</w:t>
      </w:r>
      <w:proofErr w:type="spellEnd"/>
      <w:r w:rsidRPr="00392316">
        <w:rPr>
          <w:rFonts w:ascii="Arial" w:eastAsia="Calibri" w:hAnsi="Arial" w:cs="Arial"/>
        </w:rPr>
        <w:t xml:space="preserve"> Venture Capital Association (</w:t>
      </w:r>
      <w:hyperlink r:id="rId15" w:history="1">
        <w:r w:rsidRPr="00392316">
          <w:rPr>
            <w:rFonts w:ascii="Arial" w:eastAsia="Calibri" w:hAnsi="Arial" w:cs="Arial"/>
          </w:rPr>
          <w:t>www.avcanet.com</w:t>
        </w:r>
      </w:hyperlink>
      <w:r w:rsidRPr="00392316">
        <w:rPr>
          <w:rFonts w:ascii="Arial" w:eastAsia="Calibri" w:hAnsi="Arial" w:cs="Arial"/>
        </w:rPr>
        <w:t>) et de l’</w:t>
      </w:r>
      <w:proofErr w:type="spellStart"/>
      <w:r w:rsidRPr="00392316">
        <w:rPr>
          <w:rFonts w:ascii="Arial" w:eastAsia="Calibri" w:hAnsi="Arial" w:cs="Arial"/>
        </w:rPr>
        <w:t>Emerging</w:t>
      </w:r>
      <w:proofErr w:type="spellEnd"/>
      <w:r w:rsidRPr="00392316">
        <w:rPr>
          <w:rFonts w:ascii="Arial" w:eastAsia="Calibri" w:hAnsi="Arial" w:cs="Arial"/>
        </w:rPr>
        <w:t xml:space="preserve"> </w:t>
      </w:r>
      <w:proofErr w:type="spellStart"/>
      <w:r w:rsidRPr="00392316">
        <w:rPr>
          <w:rFonts w:ascii="Arial" w:eastAsia="Calibri" w:hAnsi="Arial" w:cs="Arial"/>
        </w:rPr>
        <w:t>Markets</w:t>
      </w:r>
      <w:proofErr w:type="spellEnd"/>
      <w:r w:rsidRPr="00392316">
        <w:rPr>
          <w:rFonts w:ascii="Arial" w:eastAsia="Calibri" w:hAnsi="Arial" w:cs="Arial"/>
        </w:rPr>
        <w:t xml:space="preserve"> Private </w:t>
      </w:r>
      <w:proofErr w:type="spellStart"/>
      <w:r w:rsidRPr="00392316">
        <w:rPr>
          <w:rFonts w:ascii="Arial" w:eastAsia="Calibri" w:hAnsi="Arial" w:cs="Arial"/>
        </w:rPr>
        <w:t>Equiy</w:t>
      </w:r>
      <w:proofErr w:type="spellEnd"/>
      <w:r w:rsidRPr="00392316">
        <w:rPr>
          <w:rFonts w:ascii="Arial" w:eastAsia="Calibri" w:hAnsi="Arial" w:cs="Arial"/>
        </w:rPr>
        <w:t xml:space="preserve"> Association (</w:t>
      </w:r>
      <w:hyperlink r:id="rId16" w:history="1">
        <w:r w:rsidRPr="00392316">
          <w:rPr>
            <w:rFonts w:ascii="Arial" w:eastAsia="Calibri" w:hAnsi="Arial" w:cs="Arial"/>
          </w:rPr>
          <w:t>www.empea.org</w:t>
        </w:r>
      </w:hyperlink>
      <w:r w:rsidRPr="00392316">
        <w:rPr>
          <w:rFonts w:ascii="Arial" w:eastAsia="Calibri" w:hAnsi="Arial" w:cs="Arial"/>
        </w:rPr>
        <w:t>)</w:t>
      </w:r>
    </w:p>
    <w:p w14:paraId="6A058EA4" w14:textId="77777777" w:rsidR="00B16ADA" w:rsidRPr="00B25A7C" w:rsidRDefault="00B16ADA" w:rsidP="00B16ADA">
      <w:pPr>
        <w:spacing w:after="0" w:line="240" w:lineRule="auto"/>
        <w:jc w:val="both"/>
        <w:rPr>
          <w:rFonts w:ascii="Arial" w:eastAsia="Calibri" w:hAnsi="Arial" w:cs="Arial"/>
          <w:b/>
        </w:rPr>
      </w:pPr>
      <w:r w:rsidRPr="00B25A7C">
        <w:rPr>
          <w:rFonts w:ascii="Arial" w:eastAsia="Calibri" w:hAnsi="Arial" w:cs="Arial"/>
          <w:b/>
        </w:rPr>
        <w:t>A propos de Bpifrance</w:t>
      </w:r>
    </w:p>
    <w:p w14:paraId="723E0F41" w14:textId="77777777" w:rsidR="00B16ADA" w:rsidRPr="00B25A7C" w:rsidRDefault="00B16ADA" w:rsidP="00B16ADA">
      <w:pPr>
        <w:spacing w:after="0" w:line="240" w:lineRule="auto"/>
        <w:jc w:val="both"/>
        <w:rPr>
          <w:rFonts w:ascii="Arial" w:eastAsia="Calibri" w:hAnsi="Arial" w:cs="Arial"/>
        </w:rPr>
      </w:pPr>
      <w:r w:rsidRPr="00B25A7C">
        <w:rPr>
          <w:rFonts w:ascii="Arial" w:eastAsia="Calibri" w:hAnsi="Arial" w:cs="Arial"/>
        </w:rPr>
        <w:t>Bpifrance, filiale de la Caisse des Dépôts et de l’État, partenaire de confiance des entrepreneurs, accompagne les entreprises, de l’amorçage jusqu’à la cotation en bourse, en crédit, en garantie et en fonds propres. Les investissements en fonds propres de Bpifrance sont opérés par Bpifrance Investissement.</w:t>
      </w:r>
    </w:p>
    <w:p w14:paraId="51DC1D1C" w14:textId="77777777" w:rsidR="00B16ADA" w:rsidRPr="00B25A7C" w:rsidRDefault="00B16ADA" w:rsidP="00B16ADA">
      <w:pPr>
        <w:spacing w:after="0" w:line="240" w:lineRule="auto"/>
        <w:jc w:val="both"/>
        <w:rPr>
          <w:rFonts w:ascii="Arial" w:eastAsia="Calibri" w:hAnsi="Arial" w:cs="Arial"/>
        </w:rPr>
      </w:pPr>
      <w:r w:rsidRPr="00B25A7C">
        <w:rPr>
          <w:rFonts w:ascii="Arial" w:eastAsia="Calibri" w:hAnsi="Arial" w:cs="Arial"/>
        </w:rPr>
        <w:t>Bpifrance assure, en outre, des services d’accompagnement et de soutien renforcé à l’innovation, à la croissance externe et à l’export, en partenariat avec Business France et Coface. Bpifrance propose aux entreprises un continuum de financements à chaque étape clé de leur développement et une offre adaptée aux spécificités régionales.</w:t>
      </w:r>
    </w:p>
    <w:p w14:paraId="0455959D" w14:textId="77777777" w:rsidR="00B16ADA" w:rsidRPr="00B25A7C" w:rsidRDefault="00B16ADA" w:rsidP="00B16ADA">
      <w:pPr>
        <w:spacing w:after="0" w:line="240" w:lineRule="auto"/>
        <w:jc w:val="both"/>
        <w:rPr>
          <w:rFonts w:ascii="Arial" w:eastAsia="Calibri" w:hAnsi="Arial" w:cs="Arial"/>
        </w:rPr>
      </w:pPr>
      <w:r w:rsidRPr="00B25A7C">
        <w:rPr>
          <w:rFonts w:ascii="Arial" w:eastAsia="Calibri" w:hAnsi="Arial" w:cs="Arial"/>
        </w:rPr>
        <w:t>Fort de 42 implantations régionales (90 % des décisions prises en région), Bpifrance constitue un outil de compétitivité économique au service des entrepreneurs. Bpifrance agit en appui des politiques publiques conduites par l’État et par les Régions pour répondre à trois objectifs :</w:t>
      </w:r>
    </w:p>
    <w:p w14:paraId="625964BA" w14:textId="77777777" w:rsidR="00B16ADA" w:rsidRPr="00B25A7C" w:rsidRDefault="00B16ADA" w:rsidP="00B16ADA">
      <w:pPr>
        <w:spacing w:after="0" w:line="240" w:lineRule="auto"/>
        <w:jc w:val="both"/>
        <w:rPr>
          <w:rFonts w:ascii="Arial" w:eastAsia="Calibri" w:hAnsi="Arial" w:cs="Arial"/>
        </w:rPr>
      </w:pPr>
      <w:r w:rsidRPr="00B25A7C">
        <w:rPr>
          <w:rFonts w:ascii="Arial" w:eastAsia="Calibri" w:hAnsi="Arial" w:cs="Arial"/>
        </w:rPr>
        <w:t>• accompagner la croissance des entreprises ;</w:t>
      </w:r>
    </w:p>
    <w:p w14:paraId="1A7A125B" w14:textId="77777777" w:rsidR="00B16ADA" w:rsidRPr="00B25A7C" w:rsidRDefault="00B16ADA" w:rsidP="00B16ADA">
      <w:pPr>
        <w:spacing w:after="0" w:line="240" w:lineRule="auto"/>
        <w:jc w:val="both"/>
        <w:rPr>
          <w:rFonts w:ascii="Arial" w:eastAsia="Calibri" w:hAnsi="Arial" w:cs="Arial"/>
        </w:rPr>
      </w:pPr>
      <w:r w:rsidRPr="00B25A7C">
        <w:rPr>
          <w:rFonts w:ascii="Arial" w:eastAsia="Calibri" w:hAnsi="Arial" w:cs="Arial"/>
        </w:rPr>
        <w:t>• préparer la compétitivité de demain ;</w:t>
      </w:r>
    </w:p>
    <w:p w14:paraId="581EFE48" w14:textId="77777777" w:rsidR="00B16ADA" w:rsidRPr="00B25A7C" w:rsidRDefault="00B16ADA" w:rsidP="00B16ADA">
      <w:pPr>
        <w:spacing w:after="0" w:line="240" w:lineRule="auto"/>
        <w:jc w:val="both"/>
        <w:rPr>
          <w:rFonts w:ascii="Arial" w:eastAsia="Calibri" w:hAnsi="Arial" w:cs="Arial"/>
        </w:rPr>
      </w:pPr>
      <w:r w:rsidRPr="00B25A7C">
        <w:rPr>
          <w:rFonts w:ascii="Arial" w:eastAsia="Calibri" w:hAnsi="Arial" w:cs="Arial"/>
        </w:rPr>
        <w:t>• contribuer au développement d’un écosystème favorable à l’entrepreneuriat.</w:t>
      </w:r>
    </w:p>
    <w:p w14:paraId="380DE61A" w14:textId="77777777" w:rsidR="00B16ADA" w:rsidRPr="00B25A7C" w:rsidRDefault="00B16ADA" w:rsidP="00B16ADA">
      <w:pPr>
        <w:spacing w:after="0" w:line="240" w:lineRule="auto"/>
        <w:jc w:val="both"/>
        <w:rPr>
          <w:rFonts w:ascii="Arial" w:eastAsia="Calibri" w:hAnsi="Arial" w:cs="Arial"/>
        </w:rPr>
      </w:pPr>
      <w:r w:rsidRPr="00B25A7C">
        <w:rPr>
          <w:rFonts w:ascii="Arial" w:eastAsia="Calibri" w:hAnsi="Arial" w:cs="Arial"/>
        </w:rPr>
        <w:t>Avec Bpifrance, les entreprises bénéficient d’un interlocuteur puissant, proche et efficace, pour répondre à l’ensemble de leurs besoins de financement, d’innovation et d’investissement.</w:t>
      </w:r>
    </w:p>
    <w:p w14:paraId="0841340A" w14:textId="77777777" w:rsidR="00B16ADA" w:rsidRPr="00B25A7C" w:rsidRDefault="00B16ADA" w:rsidP="00B16ADA">
      <w:pPr>
        <w:spacing w:after="0" w:line="240" w:lineRule="auto"/>
        <w:jc w:val="both"/>
        <w:rPr>
          <w:rFonts w:ascii="Arial" w:eastAsia="Calibri" w:hAnsi="Arial" w:cs="Arial"/>
        </w:rPr>
      </w:pPr>
      <w:r w:rsidRPr="00B25A7C">
        <w:rPr>
          <w:rFonts w:ascii="Arial" w:eastAsia="Calibri" w:hAnsi="Arial" w:cs="Arial"/>
        </w:rPr>
        <w:t xml:space="preserve">Plus d’information sur : </w:t>
      </w:r>
      <w:hyperlink r:id="rId17" w:history="1">
        <w:r w:rsidR="003B787A" w:rsidRPr="00CB05FB">
          <w:rPr>
            <w:rStyle w:val="Lienhypertexte"/>
            <w:rFonts w:ascii="Arial" w:eastAsia="Calibri" w:hAnsi="Arial" w:cs="Arial"/>
          </w:rPr>
          <w:t>www.bpifrance.fr</w:t>
        </w:r>
      </w:hyperlink>
      <w:r w:rsidR="003B787A">
        <w:rPr>
          <w:rFonts w:ascii="Arial" w:eastAsia="Calibri" w:hAnsi="Arial" w:cs="Arial"/>
        </w:rPr>
        <w:t xml:space="preserve"> </w:t>
      </w:r>
      <w:r w:rsidRPr="00B25A7C">
        <w:rPr>
          <w:rFonts w:ascii="Arial" w:eastAsia="Calibri" w:hAnsi="Arial" w:cs="Arial"/>
        </w:rPr>
        <w:t xml:space="preserve"> – Suivez-nous sur Twitter : @bpifrance</w:t>
      </w:r>
    </w:p>
    <w:p w14:paraId="487606C6" w14:textId="77777777" w:rsidR="00B16ADA" w:rsidRPr="00B25A7C" w:rsidRDefault="00B16ADA" w:rsidP="00932312">
      <w:pPr>
        <w:spacing w:after="0" w:line="240" w:lineRule="auto"/>
        <w:jc w:val="both"/>
        <w:rPr>
          <w:rFonts w:ascii="Arial" w:eastAsia="Calibri" w:hAnsi="Arial" w:cs="Arial"/>
          <w:b/>
        </w:rPr>
      </w:pPr>
    </w:p>
    <w:p w14:paraId="72EEBB09" w14:textId="77777777" w:rsidR="00B16ADA" w:rsidRPr="00B25A7C" w:rsidRDefault="00B16ADA" w:rsidP="00932312">
      <w:pPr>
        <w:spacing w:after="0" w:line="240" w:lineRule="auto"/>
        <w:jc w:val="both"/>
        <w:rPr>
          <w:rFonts w:ascii="Arial" w:eastAsia="Calibri" w:hAnsi="Arial" w:cs="Arial"/>
          <w:b/>
        </w:rPr>
      </w:pPr>
      <w:r w:rsidRPr="00B25A7C">
        <w:rPr>
          <w:rFonts w:ascii="Arial" w:eastAsia="Calibri" w:hAnsi="Arial" w:cs="Arial"/>
          <w:b/>
        </w:rPr>
        <w:t>A propos d</w:t>
      </w:r>
      <w:r w:rsidR="007715FD" w:rsidRPr="00B25A7C">
        <w:rPr>
          <w:rFonts w:ascii="Arial" w:eastAsia="Calibri" w:hAnsi="Arial" w:cs="Arial"/>
          <w:b/>
        </w:rPr>
        <w:t>u Groupe</w:t>
      </w:r>
      <w:r w:rsidRPr="00B25A7C">
        <w:rPr>
          <w:rFonts w:ascii="Arial" w:eastAsia="Calibri" w:hAnsi="Arial" w:cs="Arial"/>
          <w:b/>
        </w:rPr>
        <w:t xml:space="preserve"> Siparex</w:t>
      </w:r>
    </w:p>
    <w:p w14:paraId="4B8A31B1" w14:textId="77777777" w:rsidR="00B16ADA" w:rsidRPr="00B25A7C" w:rsidRDefault="00B16ADA" w:rsidP="00B16ADA">
      <w:pPr>
        <w:spacing w:after="0" w:line="240" w:lineRule="auto"/>
        <w:jc w:val="both"/>
        <w:rPr>
          <w:rFonts w:ascii="Arial" w:eastAsia="Calibri" w:hAnsi="Arial" w:cs="Arial"/>
        </w:rPr>
      </w:pPr>
      <w:r w:rsidRPr="00B25A7C">
        <w:rPr>
          <w:rFonts w:ascii="Arial" w:eastAsia="Calibri" w:hAnsi="Arial" w:cs="Arial"/>
        </w:rPr>
        <w:t>Siparex a été créé en 1977 par Dominique Nouvellet avec le soutien d’industriels : Michelin, Rhône-Poulenc (devenu Aventis), Rossignol et Cofradel – Groupe Auchan. Depuis 2009, le groupe est dirigé par Bertrand Rambaud.</w:t>
      </w:r>
    </w:p>
    <w:p w14:paraId="0FA14306" w14:textId="77777777" w:rsidR="00B16ADA" w:rsidRPr="00B25A7C" w:rsidRDefault="00B16ADA" w:rsidP="00932312">
      <w:pPr>
        <w:spacing w:after="0" w:line="240" w:lineRule="auto"/>
        <w:jc w:val="both"/>
        <w:rPr>
          <w:rFonts w:ascii="Arial" w:eastAsia="Calibri" w:hAnsi="Arial" w:cs="Arial"/>
        </w:rPr>
      </w:pPr>
      <w:r w:rsidRPr="00B25A7C">
        <w:rPr>
          <w:rFonts w:ascii="Arial" w:eastAsia="Calibri" w:hAnsi="Arial" w:cs="Arial"/>
        </w:rPr>
        <w:t xml:space="preserve">En 37 ans, </w:t>
      </w:r>
      <w:r w:rsidR="007715FD" w:rsidRPr="00B25A7C">
        <w:rPr>
          <w:rFonts w:ascii="Arial" w:eastAsia="Calibri" w:hAnsi="Arial" w:cs="Arial"/>
        </w:rPr>
        <w:t>s</w:t>
      </w:r>
      <w:r w:rsidRPr="00B25A7C">
        <w:rPr>
          <w:rFonts w:ascii="Arial" w:eastAsia="Calibri" w:hAnsi="Arial" w:cs="Arial"/>
        </w:rPr>
        <w:t>es équipes ont investi plus d’1 Md€ dans plus de 900 entreprises. Le groupe a tissé un réseau exceptionnel en France mais aussi en Italie, en Espagne et au Maghreb, ce qui en fait un acteur incontournable dans le financement des PME.</w:t>
      </w:r>
    </w:p>
    <w:p w14:paraId="3894E9FD" w14:textId="77777777" w:rsidR="00B16ADA" w:rsidRPr="00B25A7C" w:rsidRDefault="00B16ADA" w:rsidP="00932312">
      <w:pPr>
        <w:spacing w:after="0" w:line="240" w:lineRule="auto"/>
        <w:jc w:val="both"/>
        <w:rPr>
          <w:rFonts w:ascii="Arial" w:eastAsia="Calibri" w:hAnsi="Arial" w:cs="Arial"/>
          <w:b/>
        </w:rPr>
      </w:pPr>
      <w:r w:rsidRPr="00B25A7C">
        <w:rPr>
          <w:rFonts w:ascii="Arial" w:eastAsia="Calibri" w:hAnsi="Arial" w:cs="Arial"/>
        </w:rPr>
        <w:t xml:space="preserve">Siparex figure parmi les principaux capital-investisseurs français et est le premier acteur indépendant du secteur. </w:t>
      </w:r>
      <w:r w:rsidR="007715FD" w:rsidRPr="00B25A7C">
        <w:rPr>
          <w:rFonts w:ascii="Arial" w:eastAsia="Calibri" w:hAnsi="Arial" w:cs="Arial"/>
        </w:rPr>
        <w:t>Son</w:t>
      </w:r>
      <w:r w:rsidRPr="00B25A7C">
        <w:rPr>
          <w:rFonts w:ascii="Arial" w:eastAsia="Calibri" w:hAnsi="Arial" w:cs="Arial"/>
        </w:rPr>
        <w:t xml:space="preserve"> portefeuille compte environ 320 entreprises couvrant tout le territoire français et tous les secteurs d’activité, ce qui confère à Siparex une expertise dans de nombreux domaines.</w:t>
      </w:r>
    </w:p>
    <w:sectPr w:rsidR="00B16ADA" w:rsidRPr="00B25A7C">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1546A" w14:textId="77777777" w:rsidR="006E0802" w:rsidRDefault="006E0802" w:rsidP="00D7348E">
      <w:pPr>
        <w:spacing w:after="0" w:line="240" w:lineRule="auto"/>
      </w:pPr>
      <w:r>
        <w:separator/>
      </w:r>
    </w:p>
  </w:endnote>
  <w:endnote w:type="continuationSeparator" w:id="0">
    <w:p w14:paraId="3C1DD5D8" w14:textId="77777777" w:rsidR="006E0802" w:rsidRDefault="006E0802" w:rsidP="00D73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98066" w14:textId="77777777" w:rsidR="006E0802" w:rsidRDefault="006E0802" w:rsidP="00D7348E">
      <w:pPr>
        <w:spacing w:after="0" w:line="240" w:lineRule="auto"/>
      </w:pPr>
      <w:r>
        <w:separator/>
      </w:r>
    </w:p>
  </w:footnote>
  <w:footnote w:type="continuationSeparator" w:id="0">
    <w:p w14:paraId="679C0E65" w14:textId="77777777" w:rsidR="006E0802" w:rsidRDefault="006E0802" w:rsidP="00D7348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97FA4" w14:textId="77777777" w:rsidR="006E0802" w:rsidRDefault="006E0802">
    <w:pPr>
      <w:pStyle w:val="En-tte"/>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257F5"/>
    <w:multiLevelType w:val="hybridMultilevel"/>
    <w:tmpl w:val="CACEDA8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443207FE"/>
    <w:multiLevelType w:val="hybridMultilevel"/>
    <w:tmpl w:val="976800E0"/>
    <w:lvl w:ilvl="0" w:tplc="C51C4E6A">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BF0"/>
    <w:rsid w:val="00011BD5"/>
    <w:rsid w:val="00095708"/>
    <w:rsid w:val="00116ACB"/>
    <w:rsid w:val="00126412"/>
    <w:rsid w:val="00146132"/>
    <w:rsid w:val="00197A88"/>
    <w:rsid w:val="001A50ED"/>
    <w:rsid w:val="001E3C4A"/>
    <w:rsid w:val="002119D4"/>
    <w:rsid w:val="0023721D"/>
    <w:rsid w:val="0025449A"/>
    <w:rsid w:val="002944E2"/>
    <w:rsid w:val="002D6E2B"/>
    <w:rsid w:val="002E13FE"/>
    <w:rsid w:val="002E37FA"/>
    <w:rsid w:val="003051AB"/>
    <w:rsid w:val="00326C12"/>
    <w:rsid w:val="00337D3D"/>
    <w:rsid w:val="00352EE0"/>
    <w:rsid w:val="00364BF0"/>
    <w:rsid w:val="00367A16"/>
    <w:rsid w:val="00392316"/>
    <w:rsid w:val="003B0D22"/>
    <w:rsid w:val="003B787A"/>
    <w:rsid w:val="003D51A2"/>
    <w:rsid w:val="00402DB7"/>
    <w:rsid w:val="004526AB"/>
    <w:rsid w:val="0047081C"/>
    <w:rsid w:val="00485996"/>
    <w:rsid w:val="004E37D2"/>
    <w:rsid w:val="00500370"/>
    <w:rsid w:val="00500D2A"/>
    <w:rsid w:val="00594358"/>
    <w:rsid w:val="0062653A"/>
    <w:rsid w:val="00662311"/>
    <w:rsid w:val="006A0E99"/>
    <w:rsid w:val="006A0FAC"/>
    <w:rsid w:val="006A4F96"/>
    <w:rsid w:val="006E0802"/>
    <w:rsid w:val="007102DB"/>
    <w:rsid w:val="00736EA9"/>
    <w:rsid w:val="007644A4"/>
    <w:rsid w:val="007715FD"/>
    <w:rsid w:val="00773F82"/>
    <w:rsid w:val="007C082A"/>
    <w:rsid w:val="00854B70"/>
    <w:rsid w:val="008652DC"/>
    <w:rsid w:val="008B701F"/>
    <w:rsid w:val="008C232B"/>
    <w:rsid w:val="00912C64"/>
    <w:rsid w:val="0091646C"/>
    <w:rsid w:val="00932312"/>
    <w:rsid w:val="00932F4B"/>
    <w:rsid w:val="00937E5B"/>
    <w:rsid w:val="009B49A6"/>
    <w:rsid w:val="00A23ADB"/>
    <w:rsid w:val="00A414D1"/>
    <w:rsid w:val="00A9212B"/>
    <w:rsid w:val="00AB30F7"/>
    <w:rsid w:val="00AE7644"/>
    <w:rsid w:val="00B111B0"/>
    <w:rsid w:val="00B16ADA"/>
    <w:rsid w:val="00B25A7C"/>
    <w:rsid w:val="00B62159"/>
    <w:rsid w:val="00B644BF"/>
    <w:rsid w:val="00B810C4"/>
    <w:rsid w:val="00B91E7C"/>
    <w:rsid w:val="00BF3181"/>
    <w:rsid w:val="00BF77D1"/>
    <w:rsid w:val="00C14DDD"/>
    <w:rsid w:val="00C166AC"/>
    <w:rsid w:val="00C422C3"/>
    <w:rsid w:val="00C512FF"/>
    <w:rsid w:val="00C650EC"/>
    <w:rsid w:val="00C940E3"/>
    <w:rsid w:val="00CD5E00"/>
    <w:rsid w:val="00D01B0E"/>
    <w:rsid w:val="00D323BF"/>
    <w:rsid w:val="00D51BCE"/>
    <w:rsid w:val="00D7348E"/>
    <w:rsid w:val="00D74916"/>
    <w:rsid w:val="00DD39B3"/>
    <w:rsid w:val="00E63773"/>
    <w:rsid w:val="00E802EA"/>
    <w:rsid w:val="00EB2D9D"/>
    <w:rsid w:val="00F45648"/>
    <w:rsid w:val="00F4667C"/>
    <w:rsid w:val="00F65134"/>
    <w:rsid w:val="00F723BC"/>
    <w:rsid w:val="00FE270F"/>
    <w:rsid w:val="00FE3707"/>
    <w:rsid w:val="00FF588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366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rsid w:val="0091646C"/>
    <w:rPr>
      <w:sz w:val="16"/>
      <w:szCs w:val="16"/>
    </w:rPr>
  </w:style>
  <w:style w:type="paragraph" w:styleId="Commentaire">
    <w:name w:val="annotation text"/>
    <w:basedOn w:val="Normal"/>
    <w:link w:val="CommentaireCar"/>
    <w:uiPriority w:val="99"/>
    <w:semiHidden/>
    <w:unhideWhenUsed/>
    <w:rsid w:val="0091646C"/>
    <w:pPr>
      <w:spacing w:line="240" w:lineRule="auto"/>
    </w:pPr>
    <w:rPr>
      <w:sz w:val="20"/>
      <w:szCs w:val="20"/>
    </w:rPr>
  </w:style>
  <w:style w:type="character" w:customStyle="1" w:styleId="CommentaireCar">
    <w:name w:val="Commentaire Car"/>
    <w:basedOn w:val="Policepardfaut"/>
    <w:link w:val="Commentaire"/>
    <w:uiPriority w:val="99"/>
    <w:semiHidden/>
    <w:rsid w:val="0091646C"/>
    <w:rPr>
      <w:sz w:val="20"/>
      <w:szCs w:val="20"/>
    </w:rPr>
  </w:style>
  <w:style w:type="paragraph" w:styleId="Objetducommentaire">
    <w:name w:val="annotation subject"/>
    <w:basedOn w:val="Commentaire"/>
    <w:next w:val="Commentaire"/>
    <w:link w:val="ObjetducommentaireCar"/>
    <w:uiPriority w:val="99"/>
    <w:semiHidden/>
    <w:unhideWhenUsed/>
    <w:rsid w:val="0091646C"/>
    <w:rPr>
      <w:b/>
      <w:bCs/>
    </w:rPr>
  </w:style>
  <w:style w:type="character" w:customStyle="1" w:styleId="ObjetducommentaireCar">
    <w:name w:val="Objet du commentaire Car"/>
    <w:basedOn w:val="CommentaireCar"/>
    <w:link w:val="Objetducommentaire"/>
    <w:uiPriority w:val="99"/>
    <w:semiHidden/>
    <w:rsid w:val="0091646C"/>
    <w:rPr>
      <w:b/>
      <w:bCs/>
      <w:sz w:val="20"/>
      <w:szCs w:val="20"/>
    </w:rPr>
  </w:style>
  <w:style w:type="paragraph" w:styleId="Textedebulles">
    <w:name w:val="Balloon Text"/>
    <w:basedOn w:val="Normal"/>
    <w:link w:val="TextedebullesCar"/>
    <w:uiPriority w:val="99"/>
    <w:semiHidden/>
    <w:unhideWhenUsed/>
    <w:rsid w:val="009164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646C"/>
    <w:rPr>
      <w:rFonts w:ascii="Tahoma" w:hAnsi="Tahoma" w:cs="Tahoma"/>
      <w:sz w:val="16"/>
      <w:szCs w:val="16"/>
    </w:rPr>
  </w:style>
  <w:style w:type="paragraph" w:styleId="Paragraphedeliste">
    <w:name w:val="List Paragraph"/>
    <w:basedOn w:val="Normal"/>
    <w:uiPriority w:val="34"/>
    <w:qFormat/>
    <w:rsid w:val="00C14DDD"/>
    <w:pPr>
      <w:ind w:left="720"/>
      <w:contextualSpacing/>
    </w:pPr>
  </w:style>
  <w:style w:type="character" w:styleId="Lienhypertexte">
    <w:name w:val="Hyperlink"/>
    <w:basedOn w:val="Policepardfaut"/>
    <w:uiPriority w:val="99"/>
    <w:unhideWhenUsed/>
    <w:rsid w:val="00B16ADA"/>
    <w:rPr>
      <w:color w:val="0000FF" w:themeColor="hyperlink"/>
      <w:u w:val="single"/>
    </w:rPr>
  </w:style>
  <w:style w:type="paragraph" w:styleId="En-tte">
    <w:name w:val="header"/>
    <w:basedOn w:val="Normal"/>
    <w:link w:val="En-tteCar"/>
    <w:uiPriority w:val="99"/>
    <w:unhideWhenUsed/>
    <w:rsid w:val="00D7348E"/>
    <w:pPr>
      <w:tabs>
        <w:tab w:val="center" w:pos="4536"/>
        <w:tab w:val="right" w:pos="9072"/>
      </w:tabs>
      <w:spacing w:after="0" w:line="240" w:lineRule="auto"/>
    </w:pPr>
  </w:style>
  <w:style w:type="character" w:customStyle="1" w:styleId="En-tteCar">
    <w:name w:val="En-tête Car"/>
    <w:basedOn w:val="Policepardfaut"/>
    <w:link w:val="En-tte"/>
    <w:uiPriority w:val="99"/>
    <w:rsid w:val="00D7348E"/>
  </w:style>
  <w:style w:type="paragraph" w:styleId="Pieddepage">
    <w:name w:val="footer"/>
    <w:basedOn w:val="Normal"/>
    <w:link w:val="PieddepageCar"/>
    <w:uiPriority w:val="99"/>
    <w:unhideWhenUsed/>
    <w:rsid w:val="00D734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348E"/>
  </w:style>
  <w:style w:type="character" w:customStyle="1" w:styleId="longtext1">
    <w:name w:val="long_text1"/>
    <w:basedOn w:val="Policepardfaut"/>
    <w:rsid w:val="00392316"/>
  </w:style>
  <w:style w:type="table" w:styleId="Grille">
    <w:name w:val="Table Grid"/>
    <w:basedOn w:val="TableauNormal"/>
    <w:uiPriority w:val="59"/>
    <w:rsid w:val="003B7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contact">
    <w:name w:val="Texte contact"/>
    <w:qFormat/>
    <w:rsid w:val="003B787A"/>
    <w:pPr>
      <w:spacing w:after="0" w:line="200" w:lineRule="atLeast"/>
    </w:pPr>
    <w:rPr>
      <w:color w:val="C0504D" w:themeColor="accent2"/>
      <w:sz w:val="16"/>
    </w:rPr>
  </w:style>
  <w:style w:type="paragraph" w:customStyle="1" w:styleId="Titrecontact">
    <w:name w:val="Titre contact"/>
    <w:basedOn w:val="Normal"/>
    <w:qFormat/>
    <w:rsid w:val="003B787A"/>
    <w:pPr>
      <w:spacing w:after="0" w:line="240" w:lineRule="atLeast"/>
    </w:pPr>
    <w:rPr>
      <w:b/>
      <w:color w:val="4F81BD" w:themeColor="accent1"/>
      <w:sz w:val="20"/>
    </w:rPr>
  </w:style>
  <w:style w:type="character" w:styleId="Lienhypertextesuivi">
    <w:name w:val="FollowedHyperlink"/>
    <w:basedOn w:val="Policepardfaut"/>
    <w:uiPriority w:val="99"/>
    <w:semiHidden/>
    <w:unhideWhenUsed/>
    <w:rsid w:val="008C232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rsid w:val="0091646C"/>
    <w:rPr>
      <w:sz w:val="16"/>
      <w:szCs w:val="16"/>
    </w:rPr>
  </w:style>
  <w:style w:type="paragraph" w:styleId="Commentaire">
    <w:name w:val="annotation text"/>
    <w:basedOn w:val="Normal"/>
    <w:link w:val="CommentaireCar"/>
    <w:uiPriority w:val="99"/>
    <w:semiHidden/>
    <w:unhideWhenUsed/>
    <w:rsid w:val="0091646C"/>
    <w:pPr>
      <w:spacing w:line="240" w:lineRule="auto"/>
    </w:pPr>
    <w:rPr>
      <w:sz w:val="20"/>
      <w:szCs w:val="20"/>
    </w:rPr>
  </w:style>
  <w:style w:type="character" w:customStyle="1" w:styleId="CommentaireCar">
    <w:name w:val="Commentaire Car"/>
    <w:basedOn w:val="Policepardfaut"/>
    <w:link w:val="Commentaire"/>
    <w:uiPriority w:val="99"/>
    <w:semiHidden/>
    <w:rsid w:val="0091646C"/>
    <w:rPr>
      <w:sz w:val="20"/>
      <w:szCs w:val="20"/>
    </w:rPr>
  </w:style>
  <w:style w:type="paragraph" w:styleId="Objetducommentaire">
    <w:name w:val="annotation subject"/>
    <w:basedOn w:val="Commentaire"/>
    <w:next w:val="Commentaire"/>
    <w:link w:val="ObjetducommentaireCar"/>
    <w:uiPriority w:val="99"/>
    <w:semiHidden/>
    <w:unhideWhenUsed/>
    <w:rsid w:val="0091646C"/>
    <w:rPr>
      <w:b/>
      <w:bCs/>
    </w:rPr>
  </w:style>
  <w:style w:type="character" w:customStyle="1" w:styleId="ObjetducommentaireCar">
    <w:name w:val="Objet du commentaire Car"/>
    <w:basedOn w:val="CommentaireCar"/>
    <w:link w:val="Objetducommentaire"/>
    <w:uiPriority w:val="99"/>
    <w:semiHidden/>
    <w:rsid w:val="0091646C"/>
    <w:rPr>
      <w:b/>
      <w:bCs/>
      <w:sz w:val="20"/>
      <w:szCs w:val="20"/>
    </w:rPr>
  </w:style>
  <w:style w:type="paragraph" w:styleId="Textedebulles">
    <w:name w:val="Balloon Text"/>
    <w:basedOn w:val="Normal"/>
    <w:link w:val="TextedebullesCar"/>
    <w:uiPriority w:val="99"/>
    <w:semiHidden/>
    <w:unhideWhenUsed/>
    <w:rsid w:val="009164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646C"/>
    <w:rPr>
      <w:rFonts w:ascii="Tahoma" w:hAnsi="Tahoma" w:cs="Tahoma"/>
      <w:sz w:val="16"/>
      <w:szCs w:val="16"/>
    </w:rPr>
  </w:style>
  <w:style w:type="paragraph" w:styleId="Paragraphedeliste">
    <w:name w:val="List Paragraph"/>
    <w:basedOn w:val="Normal"/>
    <w:uiPriority w:val="34"/>
    <w:qFormat/>
    <w:rsid w:val="00C14DDD"/>
    <w:pPr>
      <w:ind w:left="720"/>
      <w:contextualSpacing/>
    </w:pPr>
  </w:style>
  <w:style w:type="character" w:styleId="Lienhypertexte">
    <w:name w:val="Hyperlink"/>
    <w:basedOn w:val="Policepardfaut"/>
    <w:uiPriority w:val="99"/>
    <w:unhideWhenUsed/>
    <w:rsid w:val="00B16ADA"/>
    <w:rPr>
      <w:color w:val="0000FF" w:themeColor="hyperlink"/>
      <w:u w:val="single"/>
    </w:rPr>
  </w:style>
  <w:style w:type="paragraph" w:styleId="En-tte">
    <w:name w:val="header"/>
    <w:basedOn w:val="Normal"/>
    <w:link w:val="En-tteCar"/>
    <w:uiPriority w:val="99"/>
    <w:unhideWhenUsed/>
    <w:rsid w:val="00D7348E"/>
    <w:pPr>
      <w:tabs>
        <w:tab w:val="center" w:pos="4536"/>
        <w:tab w:val="right" w:pos="9072"/>
      </w:tabs>
      <w:spacing w:after="0" w:line="240" w:lineRule="auto"/>
    </w:pPr>
  </w:style>
  <w:style w:type="character" w:customStyle="1" w:styleId="En-tteCar">
    <w:name w:val="En-tête Car"/>
    <w:basedOn w:val="Policepardfaut"/>
    <w:link w:val="En-tte"/>
    <w:uiPriority w:val="99"/>
    <w:rsid w:val="00D7348E"/>
  </w:style>
  <w:style w:type="paragraph" w:styleId="Pieddepage">
    <w:name w:val="footer"/>
    <w:basedOn w:val="Normal"/>
    <w:link w:val="PieddepageCar"/>
    <w:uiPriority w:val="99"/>
    <w:unhideWhenUsed/>
    <w:rsid w:val="00D734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348E"/>
  </w:style>
  <w:style w:type="character" w:customStyle="1" w:styleId="longtext1">
    <w:name w:val="long_text1"/>
    <w:basedOn w:val="Policepardfaut"/>
    <w:rsid w:val="00392316"/>
  </w:style>
  <w:style w:type="table" w:styleId="Grille">
    <w:name w:val="Table Grid"/>
    <w:basedOn w:val="TableauNormal"/>
    <w:uiPriority w:val="59"/>
    <w:rsid w:val="003B7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contact">
    <w:name w:val="Texte contact"/>
    <w:qFormat/>
    <w:rsid w:val="003B787A"/>
    <w:pPr>
      <w:spacing w:after="0" w:line="200" w:lineRule="atLeast"/>
    </w:pPr>
    <w:rPr>
      <w:color w:val="C0504D" w:themeColor="accent2"/>
      <w:sz w:val="16"/>
    </w:rPr>
  </w:style>
  <w:style w:type="paragraph" w:customStyle="1" w:styleId="Titrecontact">
    <w:name w:val="Titre contact"/>
    <w:basedOn w:val="Normal"/>
    <w:qFormat/>
    <w:rsid w:val="003B787A"/>
    <w:pPr>
      <w:spacing w:after="0" w:line="240" w:lineRule="atLeast"/>
    </w:pPr>
    <w:rPr>
      <w:b/>
      <w:color w:val="4F81BD" w:themeColor="accent1"/>
      <w:sz w:val="20"/>
    </w:rPr>
  </w:style>
  <w:style w:type="character" w:styleId="Lienhypertextesuivi">
    <w:name w:val="FollowedHyperlink"/>
    <w:basedOn w:val="Policepardfaut"/>
    <w:uiPriority w:val="99"/>
    <w:semiHidden/>
    <w:unhideWhenUsed/>
    <w:rsid w:val="008C23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62834">
      <w:bodyDiv w:val="1"/>
      <w:marLeft w:val="0"/>
      <w:marRight w:val="0"/>
      <w:marTop w:val="0"/>
      <w:marBottom w:val="0"/>
      <w:divBdr>
        <w:top w:val="none" w:sz="0" w:space="0" w:color="auto"/>
        <w:left w:val="none" w:sz="0" w:space="0" w:color="auto"/>
        <w:bottom w:val="none" w:sz="0" w:space="0" w:color="auto"/>
        <w:right w:val="none" w:sz="0" w:space="0" w:color="auto"/>
      </w:divBdr>
    </w:div>
    <w:div w:id="547498791">
      <w:bodyDiv w:val="1"/>
      <w:marLeft w:val="0"/>
      <w:marRight w:val="0"/>
      <w:marTop w:val="0"/>
      <w:marBottom w:val="0"/>
      <w:divBdr>
        <w:top w:val="none" w:sz="0" w:space="0" w:color="auto"/>
        <w:left w:val="none" w:sz="0" w:space="0" w:color="auto"/>
        <w:bottom w:val="none" w:sz="0" w:space="0" w:color="auto"/>
        <w:right w:val="none" w:sz="0" w:space="0" w:color="auto"/>
      </w:divBdr>
    </w:div>
    <w:div w:id="1483236348">
      <w:bodyDiv w:val="1"/>
      <w:marLeft w:val="0"/>
      <w:marRight w:val="0"/>
      <w:marTop w:val="0"/>
      <w:marBottom w:val="0"/>
      <w:divBdr>
        <w:top w:val="none" w:sz="0" w:space="0" w:color="auto"/>
        <w:left w:val="none" w:sz="0" w:space="0" w:color="auto"/>
        <w:bottom w:val="none" w:sz="0" w:space="0" w:color="auto"/>
        <w:right w:val="none" w:sz="0" w:space="0" w:color="auto"/>
      </w:divBdr>
    </w:div>
    <w:div w:id="206170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yperlink" Target="mailto:nathalie.police@bpifrance.fr" TargetMode="External"/><Relationship Id="rId14" Type="http://schemas.openxmlformats.org/officeDocument/2006/relationships/hyperlink" Target="http://www.africinvest.com" TargetMode="External"/><Relationship Id="rId15" Type="http://schemas.openxmlformats.org/officeDocument/2006/relationships/hyperlink" Target="http://www.avcanet.com" TargetMode="External"/><Relationship Id="rId16" Type="http://schemas.openxmlformats.org/officeDocument/2006/relationships/hyperlink" Target="http://www.empea.org" TargetMode="External"/><Relationship Id="rId17" Type="http://schemas.openxmlformats.org/officeDocument/2006/relationships/hyperlink" Target="http://www.bpifrance.fr" TargetMode="Externa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0092E-D0BE-5245-8A20-1D6C3403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1428</Words>
  <Characters>7858</Characters>
  <Application>Microsoft Macintosh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Sibylle Descamps</dc:creator>
  <cp:lastModifiedBy>MacBook soukaina karrok</cp:lastModifiedBy>
  <cp:revision>3</cp:revision>
  <cp:lastPrinted>2015-12-15T11:21:00Z</cp:lastPrinted>
  <dcterms:created xsi:type="dcterms:W3CDTF">2015-12-24T18:47:00Z</dcterms:created>
  <dcterms:modified xsi:type="dcterms:W3CDTF">2015-12-28T20:37:00Z</dcterms:modified>
</cp:coreProperties>
</file>